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alias w:val="Classification"/>
        <w:tag w:val="Classification"/>
        <w:id w:val="-1446146123"/>
        <w:lock w:val="sdtLocked"/>
        <w:placeholder>
          <w:docPart w:val="12FA442108AC43F9AF0B4AD8C1F634C8"/>
        </w:placeholder>
        <w:showingPlcHdr/>
        <w:dataBinding w:prefixMappings="xmlns:ns0='http://purl.org/dc/elements/1.1/' xmlns:ns1='http://schemas.openxmlformats.org/package/2006/metadata/core-properties' " w:xpath="/ns1:coreProperties[1]/ns1:contentStatus[1]" w:storeItemID="{6C3C8BC8-F283-45AE-878A-BAB7291924A1}"/>
        <w:dropDownList w:lastValue="">
          <w:listItem w:displayText=" " w:value=" "/>
          <w:listItem w:displayText="INTERNAL" w:value="INTERNAL"/>
          <w:listItem w:displayText="CONFIDENTIAL" w:value="CONFIDENTIAL"/>
          <w:listItem w:displayText="SECRET" w:value="SECRET"/>
        </w:dropDownList>
      </w:sdtPr>
      <w:sdtContent>
        <w:p w:rsidRPr="007B4CAD" w:rsidR="00531FC7" w:rsidP="00192A1F" w:rsidRDefault="001275B8" w14:paraId="1A939580" w14:textId="0A726CA3">
          <w:pPr>
            <w:framePr w:w="8781" w:h="284" w:wrap="around" w:hAnchor="page" w:vAnchor="page" w:x="1419" w:y="1532" w:hRule="exact"/>
            <w:rPr>
              <w:i/>
              <w:iCs/>
              <w:sz w:val="24"/>
              <w:szCs w:val="24"/>
            </w:rPr>
          </w:pPr>
          <w:r w:rsidRPr="007B4CAD">
            <w:rPr>
              <w:rStyle w:val="PlaceholderText"/>
              <w:i/>
              <w:iCs/>
              <w:vanish/>
              <w:sz w:val="24"/>
              <w:szCs w:val="24"/>
            </w:rPr>
            <w:t>[Choose a classification]</w:t>
          </w:r>
        </w:p>
      </w:sdtContent>
    </w:sdt>
    <w:p w:rsidRPr="007B4CAD" w:rsidR="005058F8" w:rsidP="005058F8" w:rsidRDefault="005058F8" w14:paraId="2ADB01DA" w14:textId="77777777">
      <w:pPr>
        <w:spacing w:line="240" w:lineRule="auto"/>
        <w:rPr>
          <w:sz w:val="10"/>
          <w:lang w:eastAsia="de-DE"/>
        </w:rPr>
      </w:pPr>
    </w:p>
    <w:tbl>
      <w:tblPr>
        <w:tblW w:w="5325" w:type="pct"/>
        <w:tblBorders>
          <w:bottom w:val="single" w:color="auto" w:sz="4" w:space="0"/>
        </w:tblBorders>
        <w:tblLayout w:type="fixed"/>
        <w:tblCellMar>
          <w:left w:w="0" w:type="dxa"/>
          <w:right w:w="0" w:type="dxa"/>
        </w:tblCellMar>
        <w:tblLook w:val="0000" w:firstRow="0" w:lastRow="0" w:firstColumn="0" w:lastColumn="0" w:noHBand="0" w:noVBand="0"/>
      </w:tblPr>
      <w:tblGrid>
        <w:gridCol w:w="9359"/>
      </w:tblGrid>
      <w:tr w:rsidRPr="007B4CAD" w:rsidR="00C44D05" w:rsidTr="00D450BF" w14:paraId="516240CD" w14:textId="77777777">
        <w:trPr>
          <w:trHeight w:val="580" w:hRule="exact"/>
        </w:trPr>
        <w:tc>
          <w:tcPr>
            <w:tcW w:w="5000" w:type="pct"/>
            <w:tcBorders>
              <w:bottom w:val="single" w:color="auto" w:sz="4" w:space="0"/>
            </w:tcBorders>
            <w:tcMar>
              <w:top w:w="159" w:type="dxa"/>
            </w:tcMar>
          </w:tcPr>
          <w:p w:rsidR="00C44D05" w:rsidP="007608BA" w:rsidRDefault="00C44D05" w14:paraId="75271A28" w14:textId="77777777">
            <w:pPr>
              <w:tabs>
                <w:tab w:val="left" w:pos="2340"/>
              </w:tabs>
              <w:spacing w:line="260" w:lineRule="atLeast"/>
              <w:rPr>
                <w:lang w:eastAsia="de-DE"/>
              </w:rPr>
            </w:pPr>
            <w:r w:rsidRPr="007B4CAD">
              <w:rPr>
                <w:lang w:eastAsia="de-DE"/>
              </w:rPr>
              <w:t xml:space="preserve">Winterthur, </w:t>
            </w:r>
            <w:r w:rsidRPr="007B4CAD" w:rsidR="004918EF">
              <w:rPr>
                <w:lang w:eastAsia="de-DE"/>
              </w:rPr>
              <w:t xml:space="preserve">July </w:t>
            </w:r>
            <w:r w:rsidR="00C631C4">
              <w:rPr>
                <w:lang w:eastAsia="de-DE"/>
              </w:rPr>
              <w:t>29</w:t>
            </w:r>
            <w:r w:rsidRPr="007B4CAD">
              <w:rPr>
                <w:lang w:eastAsia="de-DE"/>
              </w:rPr>
              <w:t>, 202</w:t>
            </w:r>
            <w:r w:rsidR="00C631C4">
              <w:rPr>
                <w:lang w:eastAsia="de-DE"/>
              </w:rPr>
              <w:t>6</w:t>
            </w:r>
          </w:p>
          <w:p w:rsidR="00D450BF" w:rsidP="007608BA" w:rsidRDefault="00D450BF" w14:paraId="34325AB6" w14:textId="77777777">
            <w:pPr>
              <w:tabs>
                <w:tab w:val="left" w:pos="2340"/>
              </w:tabs>
              <w:spacing w:line="260" w:lineRule="atLeast"/>
              <w:rPr>
                <w:lang w:eastAsia="de-DE"/>
              </w:rPr>
            </w:pPr>
          </w:p>
          <w:p w:rsidR="00D450BF" w:rsidP="007608BA" w:rsidRDefault="00D450BF" w14:paraId="7FB76AE2" w14:textId="77777777">
            <w:pPr>
              <w:tabs>
                <w:tab w:val="left" w:pos="2340"/>
              </w:tabs>
              <w:spacing w:line="260" w:lineRule="atLeast"/>
              <w:rPr>
                <w:b/>
                <w:lang w:eastAsia="de-DE"/>
              </w:rPr>
            </w:pPr>
          </w:p>
          <w:p w:rsidRPr="007B4CAD" w:rsidR="00D450BF" w:rsidP="007608BA" w:rsidRDefault="00D450BF" w14:paraId="2EE2E46F" w14:textId="5F83E0FB">
            <w:pPr>
              <w:tabs>
                <w:tab w:val="left" w:pos="2340"/>
              </w:tabs>
              <w:spacing w:line="260" w:lineRule="atLeast"/>
              <w:rPr>
                <w:b/>
                <w:lang w:eastAsia="de-DE"/>
              </w:rPr>
            </w:pPr>
          </w:p>
        </w:tc>
      </w:tr>
      <w:tr w:rsidRPr="007B4CAD" w:rsidR="00C44D05" w:rsidTr="00D450BF" w14:paraId="223B62DB" w14:textId="77777777">
        <w:trPr>
          <w:trHeight w:val="1475" w:hRule="exact"/>
        </w:trPr>
        <w:tc>
          <w:tcPr>
            <w:tcW w:w="5000" w:type="pct"/>
            <w:tcBorders>
              <w:top w:val="single" w:color="auto" w:sz="4" w:space="0"/>
              <w:bottom w:val="single" w:color="auto" w:sz="4" w:space="0"/>
            </w:tcBorders>
            <w:vAlign w:val="center"/>
          </w:tcPr>
          <w:p w:rsidRPr="005D049C" w:rsidR="7D00D120" w:rsidP="7D00D120" w:rsidRDefault="6BBB291F" w14:paraId="21289009" w14:textId="00B7A3EB">
            <w:pPr>
              <w:tabs>
                <w:tab w:val="left" w:pos="2340"/>
              </w:tabs>
            </w:pPr>
            <w:bookmarkStart w:name="_Hlk161164197" w:id="0"/>
            <w:r w:rsidRPr="7D00D120">
              <w:rPr>
                <w:b/>
                <w:bCs/>
                <w:sz w:val="24"/>
                <w:szCs w:val="24"/>
              </w:rPr>
              <w:t xml:space="preserve">Autoneum Raises EBIT Margin </w:t>
            </w:r>
            <w:r w:rsidR="00CE01AC">
              <w:rPr>
                <w:b/>
                <w:bCs/>
                <w:sz w:val="24"/>
                <w:szCs w:val="24"/>
              </w:rPr>
              <w:t>and</w:t>
            </w:r>
            <w:r w:rsidR="005662CC">
              <w:rPr>
                <w:b/>
                <w:bCs/>
                <w:sz w:val="24"/>
                <w:szCs w:val="24"/>
              </w:rPr>
              <w:t xml:space="preserve"> Free</w:t>
            </w:r>
            <w:r w:rsidR="00CE01AC">
              <w:rPr>
                <w:b/>
                <w:bCs/>
                <w:sz w:val="24"/>
                <w:szCs w:val="24"/>
              </w:rPr>
              <w:t xml:space="preserve"> Cash Flow </w:t>
            </w:r>
            <w:r w:rsidRPr="7D00D120">
              <w:rPr>
                <w:b/>
                <w:bCs/>
                <w:sz w:val="24"/>
                <w:szCs w:val="24"/>
              </w:rPr>
              <w:t>Guidance for 2026</w:t>
            </w:r>
          </w:p>
          <w:p w:rsidR="00C44D05" w:rsidP="00884667" w:rsidRDefault="00C44D05" w14:paraId="4D1EE833" w14:textId="77777777">
            <w:pPr>
              <w:tabs>
                <w:tab w:val="left" w:pos="2340"/>
              </w:tabs>
              <w:rPr>
                <w:b/>
                <w:sz w:val="24"/>
                <w:szCs w:val="26"/>
                <w:lang w:eastAsia="de-DE"/>
              </w:rPr>
            </w:pPr>
          </w:p>
          <w:p w:rsidRPr="005D049C" w:rsidR="007D6854" w:rsidP="00CE01AC" w:rsidRDefault="005D049C" w14:paraId="2427B444" w14:textId="4D297EA5">
            <w:pPr>
              <w:tabs>
                <w:tab w:val="left" w:pos="2340"/>
              </w:tabs>
              <w:rPr>
                <w:sz w:val="24"/>
                <w:szCs w:val="24"/>
                <w:lang w:eastAsia="de-DE"/>
              </w:rPr>
            </w:pPr>
            <w:r w:rsidRPr="005D049C">
              <w:rPr>
                <w:sz w:val="24"/>
                <w:szCs w:val="24"/>
                <w:lang w:eastAsia="de-DE"/>
              </w:rPr>
              <w:t>Improved profitability and strong cash generation support a higher earnings outlook</w:t>
            </w:r>
          </w:p>
        </w:tc>
      </w:tr>
    </w:tbl>
    <w:p w:rsidRPr="007B4CAD" w:rsidR="005058F8" w:rsidP="00F45A49" w:rsidRDefault="005058F8" w14:paraId="5B4C3057" w14:textId="77777777">
      <w:pPr>
        <w:tabs>
          <w:tab w:val="left" w:pos="2340"/>
        </w:tabs>
        <w:ind w:right="-852"/>
        <w:rPr>
          <w:b/>
          <w:lang w:eastAsia="de-DE"/>
        </w:rPr>
      </w:pPr>
    </w:p>
    <w:bookmarkEnd w:id="0"/>
    <w:p w:rsidRPr="00B649A5" w:rsidR="00106719" w:rsidP="00106719" w:rsidRDefault="00106719" w14:paraId="53E79B95" w14:textId="2F33A1C8">
      <w:pPr>
        <w:rPr>
          <w:rFonts w:cs="Arial"/>
          <w:b/>
          <w:bCs/>
        </w:rPr>
      </w:pPr>
      <w:r w:rsidRPr="00B649A5">
        <w:rPr>
          <w:rFonts w:cs="Arial"/>
          <w:b/>
          <w:bCs/>
        </w:rPr>
        <w:t>Key Highlights (January–June 202</w:t>
      </w:r>
      <w:r w:rsidR="00B649A5">
        <w:rPr>
          <w:rFonts w:cs="Arial"/>
          <w:b/>
          <w:bCs/>
        </w:rPr>
        <w:t>6</w:t>
      </w:r>
      <w:r w:rsidRPr="00B649A5">
        <w:rPr>
          <w:rFonts w:cs="Arial"/>
          <w:b/>
          <w:bCs/>
        </w:rPr>
        <w:t>):</w:t>
      </w:r>
    </w:p>
    <w:p w:rsidRPr="00B649A5" w:rsidR="0096639A" w:rsidP="00106719" w:rsidRDefault="0096639A" w14:paraId="3DEF9ADC" w14:textId="77777777">
      <w:pPr>
        <w:rPr>
          <w:rFonts w:cs="Arial"/>
          <w:b/>
          <w:bCs/>
        </w:rPr>
      </w:pPr>
    </w:p>
    <w:p w:rsidR="08CB7C38" w:rsidP="7D00D120" w:rsidRDefault="08CB7C38" w14:paraId="3A82D73D" w14:textId="360A05FE">
      <w:pPr>
        <w:pStyle w:val="ListParagraph"/>
        <w:numPr>
          <w:ilvl w:val="0"/>
          <w:numId w:val="20"/>
        </w:numPr>
        <w:rPr>
          <w:rFonts w:cs="Arial"/>
        </w:rPr>
      </w:pPr>
      <w:r w:rsidRPr="7D00D120">
        <w:rPr>
          <w:rFonts w:cs="Arial"/>
        </w:rPr>
        <w:t>Organic revenue growth of 0.1% despite a 1.</w:t>
      </w:r>
      <w:r w:rsidR="00695943">
        <w:rPr>
          <w:rFonts w:cs="Arial"/>
        </w:rPr>
        <w:t>0</w:t>
      </w:r>
      <w:r w:rsidRPr="7D00D120">
        <w:rPr>
          <w:rFonts w:cs="Arial"/>
        </w:rPr>
        <w:t>%</w:t>
      </w:r>
      <w:r w:rsidR="00327142">
        <w:rPr>
          <w:rFonts w:cs="Arial"/>
        </w:rPr>
        <w:t>*</w:t>
      </w:r>
      <w:r w:rsidRPr="7D00D120">
        <w:rPr>
          <w:rFonts w:cs="Arial"/>
        </w:rPr>
        <w:t xml:space="preserve"> decline in global light vehicle production</w:t>
      </w:r>
    </w:p>
    <w:p w:rsidR="08CB7C38" w:rsidP="7D00D120" w:rsidRDefault="08CB7C38" w14:paraId="31F4D230" w14:textId="07DE0331">
      <w:pPr>
        <w:pStyle w:val="ListParagraph"/>
        <w:numPr>
          <w:ilvl w:val="0"/>
          <w:numId w:val="20"/>
        </w:numPr>
      </w:pPr>
      <w:r>
        <w:t>EBIT increased to CHF 69.8 million; EBIT margin improved to 6.0% (</w:t>
      </w:r>
      <w:r w:rsidR="00D84A66">
        <w:t xml:space="preserve">HY </w:t>
      </w:r>
      <w:r>
        <w:t>2025: 5.3%)</w:t>
      </w:r>
    </w:p>
    <w:p w:rsidR="00D13B44" w:rsidP="7D00D120" w:rsidRDefault="00D13B44" w14:paraId="4851A6DB" w14:textId="77777777">
      <w:pPr>
        <w:pStyle w:val="ListParagraph"/>
        <w:numPr>
          <w:ilvl w:val="0"/>
          <w:numId w:val="20"/>
        </w:numPr>
      </w:pPr>
      <w:r w:rsidRPr="00D13B44">
        <w:t>Free cash flow remained strong at CHF 58.6 million, further reducing net debt</w:t>
      </w:r>
    </w:p>
    <w:p w:rsidR="006868E2" w:rsidP="00B649A5" w:rsidRDefault="08CB7C38" w14:paraId="502CEBFC" w14:textId="6B2D1C34">
      <w:pPr>
        <w:pStyle w:val="ListParagraph"/>
        <w:numPr>
          <w:ilvl w:val="0"/>
          <w:numId w:val="20"/>
        </w:numPr>
      </w:pPr>
      <w:r>
        <w:t xml:space="preserve">Revenue in Asia increased by </w:t>
      </w:r>
      <w:r w:rsidR="00583067">
        <w:t>14.1</w:t>
      </w:r>
      <w:r>
        <w:t>% in local currencies, driven by the expanded footprint in China</w:t>
      </w:r>
    </w:p>
    <w:p w:rsidR="008C026F" w:rsidP="00B649A5" w:rsidRDefault="006868E2" w14:paraId="7214D277" w14:textId="0B465881">
      <w:pPr>
        <w:pStyle w:val="ListParagraph"/>
        <w:numPr>
          <w:ilvl w:val="0"/>
          <w:numId w:val="20"/>
        </w:numPr>
      </w:pPr>
      <w:r w:rsidRPr="006868E2">
        <w:t>2026 revenue guidance reaffirmed at CHF 2.2</w:t>
      </w:r>
      <w:r w:rsidRPr="006868E2" w:rsidR="005479A2">
        <w:t>–</w:t>
      </w:r>
      <w:r w:rsidR="005479A2">
        <w:t>2.4</w:t>
      </w:r>
      <w:r w:rsidRPr="006868E2">
        <w:t xml:space="preserve"> billion; free cash flow guidance raised to more than CHF 110 million; EBIT margin guidance increased to 5.</w:t>
      </w:r>
      <w:r w:rsidR="00D846AA">
        <w:t>7</w:t>
      </w:r>
      <w:r w:rsidRPr="006868E2">
        <w:t>–6.2%</w:t>
      </w:r>
    </w:p>
    <w:p w:rsidR="006868E2" w:rsidP="00B649A5" w:rsidRDefault="006868E2" w14:paraId="49E9A411" w14:textId="77777777">
      <w:pPr>
        <w:rPr>
          <w:b/>
        </w:rPr>
      </w:pPr>
    </w:p>
    <w:p w:rsidR="00B47341" w:rsidP="00B47341" w:rsidRDefault="08CB7C38" w14:paraId="32B69D50" w14:textId="5DB7A933">
      <w:r>
        <w:t xml:space="preserve">Autoneum further improved its financial performance in the first half of 2026 despite a subdued automotive market environment. </w:t>
      </w:r>
      <w:r w:rsidRPr="007D6F29" w:rsidR="007D6F29">
        <w:t>Supported by disciplined execution, operational excellence and the successful integration of recent acquisitions in China, the Group increased profitability, strengthened cash generation and raised its full-year guidance for both EBIT margin and free cash flow.</w:t>
      </w:r>
    </w:p>
    <w:p w:rsidRPr="00FB03B3" w:rsidR="007D6F29" w:rsidP="00B47341" w:rsidRDefault="007D6F29" w14:paraId="57075962" w14:textId="77777777"/>
    <w:p w:rsidRPr="00D72FD9" w:rsidR="0088761C" w:rsidP="0088761C" w:rsidRDefault="0088761C" w14:paraId="723C1799" w14:textId="57DF10E8">
      <w:r w:rsidRPr="00D72FD9">
        <w:t>Revenue in local currencies increased by 3.0%, supported by the expanded business footprint in China. Organically, revenue increased by 0.1%, outperforming global light vehicle production, which declined by 1.</w:t>
      </w:r>
      <w:r w:rsidR="00695943">
        <w:t>0</w:t>
      </w:r>
      <w:r w:rsidRPr="00D72FD9">
        <w:t>%</w:t>
      </w:r>
      <w:r w:rsidR="0011322C">
        <w:t>*</w:t>
      </w:r>
      <w:r w:rsidRPr="00D72FD9">
        <w:t xml:space="preserve"> during the period. Due to negative currency translation effects resulting from the continued appreciation of the Swiss franc, consolidated revenue decreased by 1.4% to CHF 1’155.0 million.</w:t>
      </w:r>
    </w:p>
    <w:p w:rsidRPr="00AC766F" w:rsidR="003E402F" w:rsidP="00B47341" w:rsidRDefault="003E402F" w14:paraId="6F7190E7" w14:textId="77777777"/>
    <w:p w:rsidRPr="00EB444E" w:rsidR="00072C6B" w:rsidP="00072C6B" w:rsidRDefault="08CB7C38" w14:paraId="3D515815" w14:textId="77777777">
      <w:r w:rsidRPr="7D00D120">
        <w:t xml:space="preserve">Autoneum significantly enhanced its earnings performance in the first half of 2026. EBIT increased to CHF 69.8 million from CHF 61.9 million in the prior-year period, while the EBIT margin improved to 6.0% from 5.3%. </w:t>
      </w:r>
      <w:r w:rsidRPr="00EB444E" w:rsidR="00072C6B">
        <w:t>Earnings per share rose to CHF 5.42 from CHF 5.16, reflecting the Group’s improved profitability and operational performance.</w:t>
      </w:r>
    </w:p>
    <w:p w:rsidR="003E402F" w:rsidP="00B47341" w:rsidRDefault="003E402F" w14:paraId="548B2A2A" w14:textId="74ACE03D"/>
    <w:p w:rsidRPr="00BF192E" w:rsidR="00BF192E" w:rsidP="00B47341" w:rsidRDefault="00BF192E" w14:paraId="446AD8C7" w14:textId="07FF08E6">
      <w:pPr>
        <w:rPr>
          <w:b/>
          <w:bCs/>
        </w:rPr>
      </w:pPr>
      <w:r w:rsidRPr="00BF192E">
        <w:rPr>
          <w:b/>
          <w:bCs/>
        </w:rPr>
        <w:t>Improved profitability and strong cash flow</w:t>
      </w:r>
    </w:p>
    <w:p w:rsidR="00BF192E" w:rsidP="00B47341" w:rsidRDefault="00BF192E" w14:paraId="2D4D953F" w14:textId="77777777"/>
    <w:p w:rsidR="062573A9" w:rsidRDefault="062573A9" w14:paraId="344BF64E" w14:textId="69CD6CBD">
      <w:r>
        <w:t xml:space="preserve">Cash flow generation remained strong in the first half of 2026. Free cash flow amounted to </w:t>
      </w:r>
      <w:r w:rsidR="002E1694">
        <w:br/>
      </w:r>
      <w:r>
        <w:t xml:space="preserve">CHF 58.6 million, compared to CHF 16.1 million in the prior-year period, which was affected by </w:t>
      </w:r>
      <w:r w:rsidR="004C128E">
        <w:t xml:space="preserve">an </w:t>
      </w:r>
      <w:r>
        <w:t xml:space="preserve">acquisition-related </w:t>
      </w:r>
      <w:r w:rsidR="004C128E">
        <w:t xml:space="preserve">net </w:t>
      </w:r>
      <w:r>
        <w:t xml:space="preserve">cash outflow of CHF 32.3 million. </w:t>
      </w:r>
      <w:r w:rsidR="00E21135">
        <w:t xml:space="preserve">The </w:t>
      </w:r>
      <w:r>
        <w:t xml:space="preserve">performance </w:t>
      </w:r>
      <w:r w:rsidR="00E21135">
        <w:t xml:space="preserve">in the first half of 2026 </w:t>
      </w:r>
      <w:r>
        <w:t>was mainly supported by increased profitability as well as favorable changes in net working capital</w:t>
      </w:r>
      <w:r w:rsidRPr="00A42CFC" w:rsidR="00A42CFC">
        <w:t xml:space="preserve"> </w:t>
      </w:r>
      <w:r w:rsidR="00A42CFC">
        <w:t>compared to the prior-year period</w:t>
      </w:r>
      <w:r>
        <w:t>.</w:t>
      </w:r>
    </w:p>
    <w:p w:rsidR="00494817" w:rsidP="00B47341" w:rsidRDefault="00494817" w14:paraId="04E74EEA" w14:textId="77777777"/>
    <w:p w:rsidRPr="00B02A1C" w:rsidR="00B02A1C" w:rsidP="00B02A1C" w:rsidRDefault="00B02A1C" w14:paraId="3FE61B46" w14:textId="5F202EA2">
      <w:r w:rsidRPr="00B02A1C">
        <w:t xml:space="preserve">“Against a backdrop of modestly lower global vehicle production, Autoneum delivered profitable growth through consistent execution of its strategic priorities, further strengthening profitability and cash generation,” said Eelco Spoelder, Chief Executive Officer of Autoneum. “Our performance demonstrates the benefits of disciplined execution, operational excellence and the successful commercialization of innovative solutions. At the same time, we continue to expand our position in Asia and strengthen relationships with a growing number of </w:t>
      </w:r>
      <w:r w:rsidR="001F1883">
        <w:t>Chinese</w:t>
      </w:r>
      <w:r w:rsidRPr="00B02A1C">
        <w:t xml:space="preserve"> vehicle manufacturers.”</w:t>
      </w:r>
    </w:p>
    <w:p w:rsidR="003E402F" w:rsidP="00B47341" w:rsidRDefault="003E402F" w14:paraId="12701338" w14:textId="77777777"/>
    <w:p w:rsidRPr="009F6601" w:rsidR="062573A9" w:rsidRDefault="062573A9" w14:paraId="4888BB7C" w14:textId="0DB82124">
      <w:r>
        <w:t xml:space="preserve">Improved profitability in the first half of 2026 was driven by strong contributions from Europe, North America and SAMEA, more than offsetting a temporary margin dilution in Asia. While revenue in Business Group Asia increased by </w:t>
      </w:r>
      <w:r w:rsidR="000F52D2">
        <w:t>14.1</w:t>
      </w:r>
      <w:r>
        <w:t xml:space="preserve">% in local currencies and significantly </w:t>
      </w:r>
      <w:r w:rsidR="00695943">
        <w:t>grew in a contracting</w:t>
      </w:r>
      <w:r>
        <w:t xml:space="preserve"> market</w:t>
      </w:r>
      <w:r w:rsidR="00CA75EB">
        <w:t>*</w:t>
      </w:r>
      <w:r>
        <w:t>, profitability was temporarily affected by integration effects from recent acquisitions, continued price pressure in China and start-up costs associated with the new plants in Wuhu and Anqing. The integration process is progressing according to plan, and additional synergies are expected to materialize over the coming quarters.</w:t>
      </w:r>
      <w:r w:rsidR="009F6601">
        <w:t xml:space="preserve"> </w:t>
      </w:r>
      <w:r w:rsidRPr="009F6601" w:rsidR="009F6601">
        <w:t>While these effects temporarily diluted profitability, they are expected to support future growth and strengthen Autoneum’s position in the Chinese market.</w:t>
      </w:r>
    </w:p>
    <w:p w:rsidRPr="00AC766F" w:rsidR="00AC766F" w:rsidP="00B47341" w:rsidRDefault="00AC766F" w14:paraId="330F0326" w14:textId="1A3F1634"/>
    <w:p w:rsidR="062573A9" w:rsidRDefault="062573A9" w14:paraId="0AA6D235" w14:textId="35CB45C2">
      <w:r>
        <w:t>Autoneum also continued to advance its innovation and sustainability initiatives. In the first half of 2026, the Group further expanded its portfolio of solutions for electric mobility, including a textile frunk solution for optimized space utilization and weight reduction as well as a battery lid presented at The Battery Show 2026 in Stuttgart, Germany. These developments underline Autoneum’s position as a technology leader in acoustic and thermal management solutions, combining high-performance, lightweight and sustainable materials that create measurable value for OEMs.</w:t>
      </w:r>
    </w:p>
    <w:p w:rsidRPr="00113910" w:rsidR="003E402F" w:rsidP="003E402F" w:rsidRDefault="003E402F" w14:paraId="7BE32651" w14:textId="77777777">
      <w:pPr>
        <w:rPr>
          <w:b/>
          <w:bCs/>
        </w:rPr>
      </w:pPr>
    </w:p>
    <w:p w:rsidRPr="00AC766F" w:rsidR="00B47341" w:rsidP="003E402F" w:rsidRDefault="00574BDF" w14:paraId="7B8695A0" w14:textId="04E508E8">
      <w:pPr>
        <w:rPr>
          <w:b/>
          <w:bCs/>
        </w:rPr>
      </w:pPr>
      <w:r>
        <w:rPr>
          <w:b/>
          <w:bCs/>
        </w:rPr>
        <w:t xml:space="preserve">Improved </w:t>
      </w:r>
      <w:r w:rsidRPr="7D00D120" w:rsidR="0E2BFC6B">
        <w:rPr>
          <w:b/>
          <w:bCs/>
        </w:rPr>
        <w:t>Guidance</w:t>
      </w:r>
    </w:p>
    <w:p w:rsidRPr="005437E2" w:rsidR="00EB444E" w:rsidP="00EB444E" w:rsidRDefault="00EB444E" w14:paraId="75F6F565" w14:textId="43461B7B">
      <w:r w:rsidRPr="00EB444E">
        <w:t>Global light vehicle production is expected to decline by about 2.</w:t>
      </w:r>
      <w:r w:rsidR="00695943">
        <w:t>1</w:t>
      </w:r>
      <w:r w:rsidRPr="00EB444E">
        <w:t>%</w:t>
      </w:r>
      <w:r w:rsidR="0027111A">
        <w:t>*</w:t>
      </w:r>
      <w:r w:rsidRPr="00EB444E">
        <w:t xml:space="preserve"> in 2026. </w:t>
      </w:r>
      <w:r w:rsidRPr="005437E2" w:rsidR="005437E2">
        <w:t>While market conditions continue to vary by region, global light vehicle production is expected to remain below prior-year level in the second half of 2026</w:t>
      </w:r>
      <w:r w:rsidRPr="00EB444E">
        <w:t>.</w:t>
      </w:r>
      <w:r w:rsidR="00A75F31">
        <w:t>*</w:t>
      </w:r>
      <w:r w:rsidRPr="00EB444E">
        <w:t xml:space="preserve"> </w:t>
      </w:r>
    </w:p>
    <w:p w:rsidR="00EB444E" w:rsidP="00EB444E" w:rsidRDefault="00EB444E" w14:paraId="5C8E3145" w14:textId="77777777"/>
    <w:p w:rsidRPr="00EB444E" w:rsidR="00EB444E" w:rsidP="00EB444E" w:rsidRDefault="00EB444E" w14:paraId="345BA224" w14:textId="24BE0476">
      <w:r w:rsidRPr="00EB444E">
        <w:t xml:space="preserve">Against this market </w:t>
      </w:r>
      <w:r w:rsidR="00A75F31">
        <w:t>development</w:t>
      </w:r>
      <w:r w:rsidRPr="00EB444E">
        <w:t>, Autoneum remains confident in its ability to outperform the market through disciplined execution, operational excellence, innovation leadership, strong cash generation and an increasingly diversified customer portfolio. The Group reaffirms its full-year revenue guidance of CHF 2.2 to CHF 2.4 billion and raises its free cash flow guidance to more than CHF 110 million as well as its EBIT margin guidance to 5.7–6.2%.</w:t>
      </w:r>
    </w:p>
    <w:p w:rsidR="00DA2937" w:rsidP="00DA2937" w:rsidRDefault="00DA2937" w14:paraId="0A626573" w14:textId="77777777"/>
    <w:p w:rsidR="0093279F" w:rsidP="00884667" w:rsidRDefault="002A30B4" w14:paraId="29E5ED5F" w14:textId="1D28725E">
      <w:pPr>
        <w:rPr>
          <w:i/>
          <w:iCs/>
          <w:sz w:val="16"/>
          <w:szCs w:val="16"/>
        </w:rPr>
      </w:pPr>
      <w:r w:rsidRPr="00401C84">
        <w:rPr>
          <w:i/>
          <w:iCs/>
          <w:sz w:val="16"/>
          <w:szCs w:val="16"/>
        </w:rPr>
        <w:t>*</w:t>
      </w:r>
      <w:r w:rsidRPr="00D27858" w:rsidR="00D27858">
        <w:rPr>
          <w:i/>
          <w:iCs/>
          <w:sz w:val="16"/>
          <w:szCs w:val="16"/>
        </w:rPr>
        <w:t>Source: Mobility Global Light Vehicle Production Forecast July 2026 (formerly S&amp;P Global Mobility).</w:t>
      </w:r>
    </w:p>
    <w:p w:rsidR="00D27858" w:rsidP="00884667" w:rsidRDefault="00D27858" w14:paraId="3748596B" w14:textId="77777777">
      <w:pPr>
        <w:rPr>
          <w:b/>
          <w:bCs/>
        </w:rPr>
      </w:pPr>
    </w:p>
    <w:p w:rsidR="006447B2" w:rsidP="00884667" w:rsidRDefault="006447B2" w14:paraId="2F021A69" w14:textId="77777777">
      <w:pPr>
        <w:rPr>
          <w:b/>
          <w:bCs/>
        </w:rPr>
      </w:pPr>
    </w:p>
    <w:p w:rsidRPr="007B4CAD" w:rsidR="004918EF" w:rsidP="00884667" w:rsidRDefault="00106719" w14:paraId="2F24AE26" w14:textId="25BEFB99">
      <w:pPr>
        <w:rPr>
          <w:b/>
          <w:bCs/>
        </w:rPr>
      </w:pPr>
      <w:r>
        <w:rPr>
          <w:b/>
          <w:bCs/>
        </w:rPr>
        <w:t>Half-Year</w:t>
      </w:r>
      <w:r w:rsidRPr="007B4CAD" w:rsidR="004918EF">
        <w:rPr>
          <w:b/>
          <w:bCs/>
        </w:rPr>
        <w:t xml:space="preserve"> Report 202</w:t>
      </w:r>
      <w:r w:rsidR="009C62E3">
        <w:rPr>
          <w:b/>
          <w:bCs/>
        </w:rPr>
        <w:t>6</w:t>
      </w:r>
      <w:r w:rsidRPr="007B4CAD" w:rsidR="004918EF">
        <w:rPr>
          <w:b/>
          <w:bCs/>
        </w:rPr>
        <w:t xml:space="preserve"> and presentation</w:t>
      </w:r>
    </w:p>
    <w:p w:rsidRPr="007B4CAD" w:rsidR="004918EF" w:rsidP="00884667" w:rsidRDefault="004918EF" w14:paraId="49C87438" w14:textId="455A799C">
      <w:pPr>
        <w:rPr>
          <w:b/>
          <w:bCs/>
        </w:rPr>
      </w:pPr>
      <w:r w:rsidRPr="007B4CAD">
        <w:t xml:space="preserve">The </w:t>
      </w:r>
      <w:r w:rsidR="00106719">
        <w:t>Half-Year</w:t>
      </w:r>
      <w:r w:rsidRPr="007B4CAD">
        <w:t xml:space="preserve"> Report 202</w:t>
      </w:r>
      <w:r w:rsidR="009C62E3">
        <w:t xml:space="preserve">6 </w:t>
      </w:r>
      <w:r w:rsidRPr="007B4CAD">
        <w:t>and the presentation on the half-year results 202</w:t>
      </w:r>
      <w:r w:rsidR="009C62E3">
        <w:t>6</w:t>
      </w:r>
      <w:r w:rsidRPr="007B4CAD">
        <w:t xml:space="preserve"> </w:t>
      </w:r>
      <w:r w:rsidR="00106719">
        <w:t>are available at</w:t>
      </w:r>
      <w:r w:rsidRPr="007B4CAD">
        <w:rPr>
          <w:b/>
          <w:bCs/>
        </w:rPr>
        <w:t xml:space="preserve"> </w:t>
      </w:r>
      <w:hyperlink w:history="1" r:id="rId11">
        <w:r w:rsidRPr="001B55FA" w:rsidR="00406F52">
          <w:rPr>
            <w:rStyle w:val="Hyperlink"/>
          </w:rPr>
          <w:t>www.autoneum.com/investor-relations/financial-reports</w:t>
        </w:r>
      </w:hyperlink>
      <w:r w:rsidR="00406F52">
        <w:t>.</w:t>
      </w:r>
    </w:p>
    <w:p w:rsidRPr="007B4CAD" w:rsidR="006D63ED" w:rsidP="00884667" w:rsidRDefault="006D63ED" w14:paraId="20806026" w14:textId="77777777">
      <w:pPr>
        <w:tabs>
          <w:tab w:val="left" w:pos="2340"/>
        </w:tabs>
        <w:ind w:right="-852"/>
        <w:rPr>
          <w:lang w:eastAsia="de-DE"/>
        </w:rPr>
      </w:pPr>
    </w:p>
    <w:p w:rsidR="00406F52" w:rsidP="00884667" w:rsidRDefault="00406F52" w14:paraId="36A60226" w14:textId="77777777">
      <w:pPr>
        <w:tabs>
          <w:tab w:val="left" w:pos="2340"/>
        </w:tabs>
        <w:ind w:right="-852"/>
        <w:rPr>
          <w:b/>
          <w:bCs/>
          <w:lang w:eastAsia="de-DE"/>
        </w:rPr>
      </w:pPr>
    </w:p>
    <w:p w:rsidRPr="007B4CAD" w:rsidR="007608BA" w:rsidP="00884667" w:rsidRDefault="004918EF" w14:paraId="2F786027" w14:textId="0CFB2427">
      <w:pPr>
        <w:tabs>
          <w:tab w:val="left" w:pos="2340"/>
        </w:tabs>
        <w:ind w:right="-852"/>
        <w:rPr>
          <w:lang w:eastAsia="de-DE"/>
        </w:rPr>
      </w:pPr>
      <w:r w:rsidRPr="007B4CAD">
        <w:rPr>
          <w:b/>
          <w:bCs/>
          <w:lang w:eastAsia="de-DE"/>
        </w:rPr>
        <w:t>Half-Year</w:t>
      </w:r>
      <w:r w:rsidRPr="007B4CAD" w:rsidR="007608BA">
        <w:rPr>
          <w:b/>
          <w:bCs/>
          <w:lang w:eastAsia="de-DE"/>
        </w:rPr>
        <w:t xml:space="preserve"> </w:t>
      </w:r>
      <w:r w:rsidR="000D22DD">
        <w:rPr>
          <w:b/>
          <w:bCs/>
          <w:lang w:eastAsia="de-DE"/>
        </w:rPr>
        <w:t>Results</w:t>
      </w:r>
      <w:r w:rsidRPr="007B4CAD" w:rsidR="00695943">
        <w:rPr>
          <w:b/>
          <w:bCs/>
          <w:lang w:eastAsia="de-DE"/>
        </w:rPr>
        <w:t xml:space="preserve"> </w:t>
      </w:r>
      <w:r w:rsidRPr="007B4CAD">
        <w:rPr>
          <w:b/>
          <w:bCs/>
          <w:lang w:eastAsia="de-DE"/>
        </w:rPr>
        <w:t>202</w:t>
      </w:r>
      <w:r w:rsidR="009C62E3">
        <w:rPr>
          <w:b/>
          <w:bCs/>
          <w:lang w:eastAsia="de-DE"/>
        </w:rPr>
        <w:t>6</w:t>
      </w:r>
      <w:r w:rsidR="00695943">
        <w:rPr>
          <w:b/>
          <w:bCs/>
          <w:lang w:eastAsia="de-DE"/>
        </w:rPr>
        <w:t xml:space="preserve"> Earnings Call</w:t>
      </w:r>
      <w:r w:rsidR="00695943">
        <w:rPr>
          <w:b/>
          <w:bCs/>
          <w:lang w:eastAsia="de-DE"/>
        </w:rPr>
        <w:br/>
      </w:r>
      <w:r w:rsidRPr="007B4CAD" w:rsidR="007608BA">
        <w:rPr>
          <w:lang w:eastAsia="de-DE"/>
        </w:rPr>
        <w:t xml:space="preserve">Today, </w:t>
      </w:r>
      <w:r w:rsidRPr="007B4CAD">
        <w:rPr>
          <w:lang w:eastAsia="de-DE"/>
        </w:rPr>
        <w:t>July</w:t>
      </w:r>
      <w:r w:rsidRPr="007B4CAD" w:rsidR="007608BA">
        <w:rPr>
          <w:lang w:eastAsia="de-DE"/>
        </w:rPr>
        <w:t xml:space="preserve"> </w:t>
      </w:r>
      <w:r w:rsidR="009C62E3">
        <w:rPr>
          <w:lang w:eastAsia="de-DE"/>
        </w:rPr>
        <w:t>29</w:t>
      </w:r>
      <w:r w:rsidRPr="007B4CAD" w:rsidR="007608BA">
        <w:rPr>
          <w:lang w:eastAsia="de-DE"/>
        </w:rPr>
        <w:t>, 202</w:t>
      </w:r>
      <w:r w:rsidR="009C62E3">
        <w:rPr>
          <w:lang w:eastAsia="de-DE"/>
        </w:rPr>
        <w:t>6</w:t>
      </w:r>
      <w:r w:rsidRPr="007B4CAD" w:rsidR="007608BA">
        <w:rPr>
          <w:lang w:eastAsia="de-DE"/>
        </w:rPr>
        <w:t xml:space="preserve">, </w:t>
      </w:r>
      <w:r w:rsidRPr="007B4CAD">
        <w:rPr>
          <w:lang w:eastAsia="de-DE"/>
        </w:rPr>
        <w:t>09</w:t>
      </w:r>
      <w:r w:rsidRPr="007B4CAD" w:rsidR="00F4499C">
        <w:rPr>
          <w:lang w:eastAsia="de-DE"/>
        </w:rPr>
        <w:t>:</w:t>
      </w:r>
      <w:r w:rsidRPr="007B4CAD">
        <w:rPr>
          <w:lang w:eastAsia="de-DE"/>
        </w:rPr>
        <w:t>0</w:t>
      </w:r>
      <w:r w:rsidRPr="007B4CAD" w:rsidR="00F4499C">
        <w:rPr>
          <w:lang w:eastAsia="de-DE"/>
        </w:rPr>
        <w:t>0</w:t>
      </w:r>
      <w:r w:rsidR="00CE721F">
        <w:rPr>
          <w:lang w:eastAsia="de-DE"/>
        </w:rPr>
        <w:t xml:space="preserve"> </w:t>
      </w:r>
      <w:r w:rsidRPr="007B4CAD" w:rsidR="007608BA">
        <w:rPr>
          <w:lang w:eastAsia="de-DE"/>
        </w:rPr>
        <w:t>am CE</w:t>
      </w:r>
      <w:r w:rsidRPr="007B4CAD" w:rsidR="008A7305">
        <w:rPr>
          <w:lang w:eastAsia="de-DE"/>
        </w:rPr>
        <w:t>S</w:t>
      </w:r>
      <w:r w:rsidRPr="007B4CAD" w:rsidR="007608BA">
        <w:rPr>
          <w:lang w:eastAsia="de-DE"/>
        </w:rPr>
        <w:t>T</w:t>
      </w:r>
    </w:p>
    <w:p w:rsidRPr="007B4CAD" w:rsidR="007608BA" w:rsidP="00884667" w:rsidRDefault="007608BA" w14:paraId="380D8F4F" w14:textId="6128122E">
      <w:pPr>
        <w:tabs>
          <w:tab w:val="left" w:pos="2340"/>
        </w:tabs>
        <w:ind w:right="-852"/>
        <w:rPr>
          <w:lang w:eastAsia="de-DE"/>
        </w:rPr>
      </w:pPr>
      <w:r w:rsidRPr="007B4CAD">
        <w:rPr>
          <w:b/>
          <w:lang w:eastAsia="de-DE"/>
        </w:rPr>
        <w:t xml:space="preserve">Note: </w:t>
      </w:r>
      <w:r w:rsidRPr="007B4CAD">
        <w:rPr>
          <w:lang w:eastAsia="de-DE"/>
        </w:rPr>
        <w:t xml:space="preserve">The </w:t>
      </w:r>
      <w:r w:rsidRPr="007B4CAD" w:rsidR="004918EF">
        <w:rPr>
          <w:lang w:eastAsia="de-DE"/>
        </w:rPr>
        <w:t>video c</w:t>
      </w:r>
      <w:r w:rsidRPr="007B4CAD">
        <w:rPr>
          <w:lang w:eastAsia="de-DE"/>
        </w:rPr>
        <w:t xml:space="preserve">onference will be held as </w:t>
      </w:r>
      <w:r w:rsidRPr="007B4CAD" w:rsidR="007568C3">
        <w:rPr>
          <w:lang w:eastAsia="de-DE"/>
        </w:rPr>
        <w:t xml:space="preserve">a </w:t>
      </w:r>
      <w:r w:rsidRPr="007B4CAD" w:rsidR="004918EF">
        <w:rPr>
          <w:lang w:eastAsia="de-DE"/>
        </w:rPr>
        <w:t>virtual</w:t>
      </w:r>
      <w:r w:rsidRPr="007B4CAD">
        <w:rPr>
          <w:lang w:eastAsia="de-DE"/>
        </w:rPr>
        <w:t xml:space="preserve"> event.</w:t>
      </w:r>
    </w:p>
    <w:p w:rsidRPr="007B4CAD" w:rsidR="007608BA" w:rsidP="00884667" w:rsidRDefault="007608BA" w14:paraId="7B3FAD0D" w14:textId="77777777">
      <w:pPr>
        <w:tabs>
          <w:tab w:val="left" w:pos="2340"/>
        </w:tabs>
        <w:ind w:right="-852"/>
        <w:rPr>
          <w:b/>
          <w:lang w:eastAsia="de-DE"/>
        </w:rPr>
      </w:pPr>
    </w:p>
    <w:p w:rsidRPr="007B4CAD" w:rsidR="00FD3429" w:rsidP="00884667" w:rsidRDefault="00FD3429" w14:paraId="0BDFEEE7" w14:textId="77777777">
      <w:pPr>
        <w:tabs>
          <w:tab w:val="left" w:pos="2340"/>
        </w:tabs>
        <w:ind w:right="-852"/>
        <w:rPr>
          <w:b/>
          <w:lang w:eastAsia="de-DE"/>
        </w:rPr>
      </w:pPr>
    </w:p>
    <w:p w:rsidRPr="007B4CAD" w:rsidR="00FD3429" w:rsidP="00884667" w:rsidRDefault="00FD3429" w14:paraId="372DF2A2" w14:textId="77777777">
      <w:pPr>
        <w:tabs>
          <w:tab w:val="left" w:pos="2340"/>
        </w:tabs>
        <w:ind w:right="-852"/>
        <w:rPr>
          <w:b/>
          <w:lang w:eastAsia="de-DE"/>
        </w:rPr>
      </w:pPr>
    </w:p>
    <w:p w:rsidR="007608BA" w:rsidP="00884667" w:rsidRDefault="009C62E3" w14:paraId="704017EB" w14:textId="18A75FF3">
      <w:pPr>
        <w:tabs>
          <w:tab w:val="left" w:pos="2340"/>
        </w:tabs>
        <w:ind w:right="-852"/>
      </w:pPr>
      <w:r>
        <w:t>Contact:</w:t>
      </w:r>
    </w:p>
    <w:p w:rsidRPr="007B4CAD" w:rsidR="009C62E3" w:rsidP="00884667" w:rsidRDefault="009C62E3" w14:paraId="1312A6D7" w14:textId="77777777">
      <w:pPr>
        <w:tabs>
          <w:tab w:val="left" w:pos="2340"/>
        </w:tabs>
        <w:ind w:right="-852"/>
      </w:pPr>
    </w:p>
    <w:p w:rsidRPr="007B4CAD" w:rsidR="007608BA" w:rsidP="00884667" w:rsidRDefault="007608BA" w14:paraId="65E28323" w14:textId="1B6BF9AE">
      <w:pPr>
        <w:tabs>
          <w:tab w:val="left" w:pos="4196"/>
        </w:tabs>
        <w:ind w:right="-852"/>
        <w:rPr>
          <w:rFonts w:cs="Arial"/>
          <w:b/>
          <w:bCs/>
        </w:rPr>
      </w:pPr>
      <w:r w:rsidRPr="007B4CAD">
        <w:rPr>
          <w:b/>
          <w:bCs/>
        </w:rPr>
        <w:t xml:space="preserve">Investors </w:t>
      </w:r>
      <w:r w:rsidR="00CE721F">
        <w:rPr>
          <w:b/>
          <w:bCs/>
        </w:rPr>
        <w:t>&amp;</w:t>
      </w:r>
      <w:r w:rsidRPr="007B4CAD" w:rsidR="00CE721F">
        <w:rPr>
          <w:b/>
          <w:bCs/>
        </w:rPr>
        <w:t xml:space="preserve"> </w:t>
      </w:r>
      <w:r w:rsidRPr="007B4CAD">
        <w:rPr>
          <w:b/>
          <w:bCs/>
        </w:rPr>
        <w:t>Financial Analysts</w:t>
      </w:r>
      <w:r w:rsidRPr="007B4CAD">
        <w:rPr>
          <w:b/>
          <w:bCs/>
        </w:rPr>
        <w:tab/>
      </w:r>
      <w:r w:rsidR="00425176">
        <w:rPr>
          <w:b/>
          <w:bCs/>
        </w:rPr>
        <w:t>Journalists</w:t>
      </w:r>
    </w:p>
    <w:p w:rsidRPr="007B4CAD" w:rsidR="007608BA" w:rsidP="00884667" w:rsidRDefault="007608BA" w14:paraId="3DCDBDCA" w14:textId="7D924584">
      <w:pPr>
        <w:tabs>
          <w:tab w:val="left" w:pos="4196"/>
        </w:tabs>
        <w:ind w:right="-852"/>
        <w:rPr>
          <w:rFonts w:cs="Arial"/>
        </w:rPr>
      </w:pPr>
      <w:r w:rsidRPr="007B4CAD">
        <w:t>Bernhard Weber</w:t>
      </w:r>
      <w:r w:rsidRPr="007B4CAD">
        <w:tab/>
      </w:r>
      <w:r w:rsidR="00106719">
        <w:t>Ulrike Reich</w:t>
      </w:r>
    </w:p>
    <w:p w:rsidRPr="007B4CAD" w:rsidR="007608BA" w:rsidP="00884667" w:rsidRDefault="007608BA" w14:paraId="18F6D3B0" w14:textId="77777777">
      <w:pPr>
        <w:tabs>
          <w:tab w:val="left" w:pos="4196"/>
        </w:tabs>
        <w:ind w:right="-852"/>
        <w:rPr>
          <w:rFonts w:cs="Arial"/>
        </w:rPr>
      </w:pPr>
      <w:r w:rsidRPr="007B4CAD">
        <w:t>Head Financial Services &amp; IR</w:t>
      </w:r>
      <w:r w:rsidRPr="007B4CAD">
        <w:tab/>
      </w:r>
      <w:r w:rsidRPr="007B4CAD">
        <w:t>Head Corporate Communications</w:t>
      </w:r>
    </w:p>
    <w:p w:rsidRPr="00106719" w:rsidR="007608BA" w:rsidP="00884667" w:rsidRDefault="007608BA" w14:paraId="5023D097" w14:textId="77777777">
      <w:pPr>
        <w:tabs>
          <w:tab w:val="left" w:pos="4196"/>
        </w:tabs>
        <w:ind w:right="-852"/>
        <w:rPr>
          <w:rFonts w:cs="Arial"/>
          <w:lang w:val="de-DE"/>
        </w:rPr>
      </w:pPr>
      <w:r w:rsidRPr="00106719">
        <w:rPr>
          <w:lang w:val="de-DE"/>
        </w:rPr>
        <w:t>T +41 52 244 82 07</w:t>
      </w:r>
      <w:r w:rsidRPr="00106719">
        <w:rPr>
          <w:lang w:val="de-DE"/>
        </w:rPr>
        <w:tab/>
      </w:r>
      <w:r w:rsidRPr="00106719">
        <w:rPr>
          <w:lang w:val="de-DE"/>
        </w:rPr>
        <w:t>T +41 52 244 83 88</w:t>
      </w:r>
    </w:p>
    <w:p w:rsidRPr="00106719" w:rsidR="007608BA" w:rsidP="00884667" w:rsidRDefault="007608BA" w14:paraId="09061FE7" w14:textId="77777777">
      <w:pPr>
        <w:tabs>
          <w:tab w:val="left" w:pos="4196"/>
        </w:tabs>
        <w:ind w:right="-852"/>
        <w:rPr>
          <w:rFonts w:cs="Arial"/>
          <w:lang w:val="de-DE"/>
        </w:rPr>
      </w:pPr>
      <w:hyperlink w:history="1" r:id="rId12">
        <w:r w:rsidRPr="00106719">
          <w:rPr>
            <w:color w:val="0000FF"/>
            <w:u w:val="single"/>
            <w:lang w:val="de-DE"/>
          </w:rPr>
          <w:t>investor@autoneum.com</w:t>
        </w:r>
      </w:hyperlink>
      <w:r w:rsidRPr="00106719">
        <w:rPr>
          <w:lang w:val="de-DE"/>
        </w:rPr>
        <w:tab/>
      </w:r>
      <w:hyperlink w:history="1" r:id="rId13">
        <w:r w:rsidRPr="00106719">
          <w:rPr>
            <w:color w:val="0000FF"/>
            <w:u w:val="single"/>
            <w:lang w:val="de-DE"/>
          </w:rPr>
          <w:t>media.inquiry@autoneum.com</w:t>
        </w:r>
      </w:hyperlink>
    </w:p>
    <w:p w:rsidRPr="00106719" w:rsidR="007608BA" w:rsidP="00884667" w:rsidRDefault="007608BA" w14:paraId="4B029BBD" w14:textId="77777777">
      <w:pPr>
        <w:tabs>
          <w:tab w:val="left" w:pos="3345"/>
        </w:tabs>
        <w:ind w:right="-852"/>
        <w:rPr>
          <w:lang w:val="de-DE" w:eastAsia="de-DE"/>
        </w:rPr>
      </w:pPr>
    </w:p>
    <w:p w:rsidRPr="00106719" w:rsidR="007608BA" w:rsidP="007608BA" w:rsidRDefault="007608BA" w14:paraId="3E1D6BB1" w14:textId="7DB809D3">
      <w:pPr>
        <w:spacing w:line="240" w:lineRule="auto"/>
        <w:rPr>
          <w:color w:val="000000"/>
          <w:sz w:val="18"/>
          <w:szCs w:val="18"/>
          <w:lang w:val="de-DE"/>
        </w:rPr>
      </w:pPr>
    </w:p>
    <w:p w:rsidRPr="00106719" w:rsidR="00161BEC" w:rsidP="007608BA" w:rsidRDefault="00161BEC" w14:paraId="27901D56" w14:textId="77777777">
      <w:pPr>
        <w:spacing w:line="240" w:lineRule="auto"/>
        <w:rPr>
          <w:color w:val="000000"/>
          <w:sz w:val="18"/>
          <w:szCs w:val="18"/>
          <w:lang w:val="de-DE"/>
        </w:rPr>
      </w:pPr>
    </w:p>
    <w:p w:rsidRPr="00106719" w:rsidR="00161BEC" w:rsidP="007608BA" w:rsidRDefault="00161BEC" w14:paraId="30767181" w14:textId="77777777">
      <w:pPr>
        <w:spacing w:line="240" w:lineRule="auto"/>
        <w:rPr>
          <w:color w:val="000000"/>
          <w:sz w:val="18"/>
          <w:szCs w:val="18"/>
          <w:lang w:val="de-DE"/>
        </w:rPr>
      </w:pPr>
    </w:p>
    <w:p w:rsidRPr="002E16EF" w:rsidR="007B4CAD" w:rsidP="00B80C8A" w:rsidRDefault="007B4CAD" w14:paraId="55EDC3D3" w14:textId="77777777">
      <w:pPr>
        <w:autoSpaceDE w:val="0"/>
        <w:autoSpaceDN w:val="0"/>
        <w:spacing w:line="240" w:lineRule="auto"/>
        <w:rPr>
          <w:b/>
          <w:bCs/>
          <w:sz w:val="16"/>
          <w:szCs w:val="16"/>
          <w:lang w:val="de-DE"/>
        </w:rPr>
      </w:pPr>
    </w:p>
    <w:p w:rsidRPr="00E010EE" w:rsidR="00B80C8A" w:rsidP="00B80C8A" w:rsidRDefault="00B80C8A" w14:paraId="79F26480" w14:textId="4CA44B68">
      <w:pPr>
        <w:autoSpaceDE w:val="0"/>
        <w:autoSpaceDN w:val="0"/>
        <w:spacing w:line="240" w:lineRule="auto"/>
        <w:rPr>
          <w:b/>
          <w:sz w:val="16"/>
          <w:szCs w:val="16"/>
          <w:lang w:val="de-CH"/>
        </w:rPr>
      </w:pPr>
      <w:r w:rsidRPr="00E010EE">
        <w:rPr>
          <w:b/>
          <w:sz w:val="16"/>
          <w:szCs w:val="16"/>
          <w:lang w:val="de-CH"/>
        </w:rPr>
        <w:t>About Autoneum</w:t>
      </w:r>
    </w:p>
    <w:p w:rsidRPr="002E16EF" w:rsidR="00B80C8A" w:rsidP="00B80C8A" w:rsidRDefault="00B80C8A" w14:paraId="597963D0" w14:textId="2B4DA57E">
      <w:pPr>
        <w:autoSpaceDE w:val="0"/>
        <w:autoSpaceDN w:val="0"/>
        <w:spacing w:line="240" w:lineRule="auto"/>
      </w:pPr>
      <w:r w:rsidRPr="6B71A893">
        <w:rPr>
          <w:sz w:val="16"/>
          <w:szCs w:val="16"/>
        </w:rPr>
        <w:t xml:space="preserve">Autoneum is globally leading in acoustic and thermal management for light and commercial vehicles. The Company develops and produces multifunctional, lightweight and sustainable components and systems for interior floor, interior trim as well as engine bay and underbody. Customers include almost all automobile manufacturers in Europe, North &amp; South America, Asia and Africa. </w:t>
      </w:r>
      <w:r w:rsidRPr="6B71A893" w:rsidR="00A54124">
        <w:rPr>
          <w:sz w:val="16"/>
          <w:szCs w:val="16"/>
        </w:rPr>
        <w:t xml:space="preserve">As of Dec. 31, 2025, </w:t>
      </w:r>
      <w:r w:rsidRPr="6B71A893">
        <w:rPr>
          <w:sz w:val="16"/>
          <w:szCs w:val="16"/>
        </w:rPr>
        <w:t>Autoneum is represented in 25 countries, employs around 1</w:t>
      </w:r>
      <w:r w:rsidRPr="6B71A893" w:rsidR="00FC5ACE">
        <w:rPr>
          <w:sz w:val="16"/>
          <w:szCs w:val="16"/>
        </w:rPr>
        <w:t>6</w:t>
      </w:r>
      <w:r w:rsidRPr="6B71A893" w:rsidR="00774B41">
        <w:rPr>
          <w:b/>
          <w:bCs/>
          <w:sz w:val="16"/>
          <w:szCs w:val="16"/>
          <w:lang w:eastAsia="de-DE"/>
        </w:rPr>
        <w:t>’</w:t>
      </w:r>
      <w:r w:rsidRPr="6B71A893" w:rsidR="00FC5ACE">
        <w:rPr>
          <w:sz w:val="16"/>
          <w:szCs w:val="16"/>
        </w:rPr>
        <w:t>40</w:t>
      </w:r>
      <w:r w:rsidRPr="6B71A893">
        <w:rPr>
          <w:sz w:val="16"/>
          <w:szCs w:val="16"/>
        </w:rPr>
        <w:t xml:space="preserve">0 people and operates </w:t>
      </w:r>
      <w:r w:rsidRPr="6B71A893" w:rsidR="00EC3B63">
        <w:rPr>
          <w:sz w:val="16"/>
          <w:szCs w:val="16"/>
        </w:rPr>
        <w:t xml:space="preserve">more </w:t>
      </w:r>
      <w:r w:rsidRPr="6B71A893" w:rsidR="00C52908">
        <w:rPr>
          <w:sz w:val="16"/>
          <w:szCs w:val="16"/>
        </w:rPr>
        <w:t xml:space="preserve">than </w:t>
      </w:r>
      <w:r w:rsidRPr="6B71A893" w:rsidR="00A54124">
        <w:rPr>
          <w:sz w:val="16"/>
          <w:szCs w:val="16"/>
        </w:rPr>
        <w:t>70</w:t>
      </w:r>
      <w:r w:rsidRPr="6B71A893">
        <w:rPr>
          <w:sz w:val="16"/>
          <w:szCs w:val="16"/>
        </w:rPr>
        <w:t xml:space="preserve"> production facilities worldwide. The Company</w:t>
      </w:r>
      <w:r w:rsidRPr="6B71A893" w:rsidR="002E260B">
        <w:rPr>
          <w:sz w:val="16"/>
          <w:szCs w:val="16"/>
        </w:rPr>
        <w:t xml:space="preserve"> </w:t>
      </w:r>
      <w:r w:rsidRPr="6B71A893">
        <w:rPr>
          <w:sz w:val="16"/>
          <w:szCs w:val="16"/>
        </w:rPr>
        <w:t xml:space="preserve">with its headquarters in Winterthur, Switzerland, </w:t>
      </w:r>
    </w:p>
    <w:p w:rsidRPr="002E16EF" w:rsidR="00B80C8A" w:rsidP="00B80C8A" w:rsidRDefault="00B80C8A" w14:paraId="63068AF1" w14:textId="4B1B413A">
      <w:pPr>
        <w:autoSpaceDE w:val="0"/>
        <w:autoSpaceDN w:val="0"/>
        <w:spacing w:line="240" w:lineRule="auto"/>
        <w:rPr>
          <w:sz w:val="16"/>
          <w:szCs w:val="16"/>
        </w:rPr>
      </w:pPr>
      <w:r w:rsidRPr="6B71A893">
        <w:rPr>
          <w:sz w:val="16"/>
          <w:szCs w:val="16"/>
        </w:rPr>
        <w:t xml:space="preserve">is listed on the SIX Swiss </w:t>
      </w:r>
      <w:r w:rsidRPr="6B71A893" w:rsidR="05B0480A">
        <w:rPr>
          <w:sz w:val="16"/>
          <w:szCs w:val="16"/>
        </w:rPr>
        <w:t>Exchange</w:t>
      </w:r>
      <w:r w:rsidRPr="6B71A893">
        <w:rPr>
          <w:sz w:val="16"/>
          <w:szCs w:val="16"/>
        </w:rPr>
        <w:t xml:space="preserve"> (ticker symbol AUTN).</w:t>
      </w:r>
    </w:p>
    <w:p w:rsidRPr="002E16EF" w:rsidR="00CF76E4" w:rsidP="00B80C8A" w:rsidRDefault="00CF76E4" w14:paraId="1355E5AD" w14:textId="77777777">
      <w:pPr>
        <w:autoSpaceDE w:val="0"/>
        <w:autoSpaceDN w:val="0"/>
        <w:spacing w:line="240" w:lineRule="auto"/>
        <w:rPr>
          <w:sz w:val="16"/>
          <w:szCs w:val="16"/>
        </w:rPr>
      </w:pPr>
    </w:p>
    <w:p w:rsidRPr="002E16EF" w:rsidR="00611074" w:rsidP="00A34DBA" w:rsidRDefault="007608BA" w14:paraId="6416D0C6" w14:textId="5EC22E41">
      <w:pPr>
        <w:autoSpaceDE w:val="0"/>
        <w:autoSpaceDN w:val="0"/>
        <w:adjustRightInd w:val="0"/>
        <w:spacing w:line="240" w:lineRule="auto"/>
        <w:rPr>
          <w:rFonts w:cs="Arial"/>
          <w:color w:val="000000"/>
          <w:sz w:val="16"/>
          <w:szCs w:val="16"/>
        </w:rPr>
      </w:pPr>
      <w:hyperlink r:id="rId14">
        <w:r w:rsidRPr="6B71A893">
          <w:rPr>
            <w:rFonts w:cs="Arial"/>
            <w:color w:val="0000FF"/>
            <w:sz w:val="16"/>
            <w:szCs w:val="16"/>
            <w:u w:val="single"/>
          </w:rPr>
          <w:t>www.autoneum.com</w:t>
        </w:r>
      </w:hyperlink>
    </w:p>
    <w:p w:rsidR="0A8B38CC" w:rsidP="0A8B38CC" w:rsidRDefault="0A8B38CC" w14:paraId="72831C2E" w14:textId="7D97F1EE">
      <w:pPr>
        <w:spacing w:line="240" w:lineRule="auto"/>
        <w:rPr>
          <w:rFonts w:cs="Arial"/>
          <w:color w:val="000000" w:themeColor="text1"/>
          <w:sz w:val="16"/>
          <w:szCs w:val="16"/>
        </w:rPr>
      </w:pPr>
    </w:p>
    <w:p w:rsidRPr="002E16EF" w:rsidR="007608BA" w:rsidP="00B160FD" w:rsidRDefault="000151AA" w14:paraId="27FE727A" w14:textId="3B95E064">
      <w:pPr>
        <w:autoSpaceDE w:val="0"/>
        <w:autoSpaceDN w:val="0"/>
        <w:adjustRightInd w:val="0"/>
        <w:spacing w:line="240" w:lineRule="auto"/>
        <w:rPr>
          <w:rFonts w:cs="Arial"/>
          <w:color w:val="000000"/>
          <w:sz w:val="16"/>
          <w:szCs w:val="16"/>
        </w:rPr>
      </w:pPr>
      <w:r w:rsidRPr="002E16EF">
        <w:rPr>
          <w:rFonts w:cs="Arial"/>
          <w:b/>
          <w:bCs/>
          <w:sz w:val="16"/>
          <w:szCs w:val="16"/>
          <w:lang w:eastAsia="de-DE"/>
        </w:rPr>
        <w:t>Disclaimer</w:t>
      </w:r>
    </w:p>
    <w:p w:rsidRPr="002E16EF" w:rsidR="00611074" w:rsidP="00611074" w:rsidRDefault="00611074" w14:paraId="2D44653F" w14:textId="45DB8060">
      <w:pPr>
        <w:autoSpaceDE w:val="0"/>
        <w:autoSpaceDN w:val="0"/>
        <w:adjustRightInd w:val="0"/>
        <w:spacing w:line="240" w:lineRule="auto"/>
        <w:rPr>
          <w:rFonts w:cs="Arial"/>
          <w:iCs/>
          <w:sz w:val="16"/>
          <w:szCs w:val="16"/>
        </w:rPr>
      </w:pPr>
      <w:r w:rsidRPr="002E16EF">
        <w:rPr>
          <w:rFonts w:cs="Arial"/>
          <w:iCs/>
          <w:sz w:val="16"/>
          <w:szCs w:val="16"/>
        </w:rPr>
        <w:t>This document contains forward-looking statements that are not historical facts. By their nature, forward-looking statements and the assumptions underlying them involve potentially inherent risks and uncertainties, both general and specific, and risks exist that predictions, forecasts, outlooks, projections and other outcomes described, assumed or implied therein will not occur. Important factors that could cause such differences include, but are not limited to, the future geopolitical environment, economic conditions, market conditions, currency exchange rates, legislative, tax and regulatory developments, activities of competitors and other factors within or outside Autoneum's control. Although Autoneum believes that its expectations reflected in such forward-looking statements are based on reasonable assumptions, due to the uncertainties and risks mentioned above, no assurance can be given that these expectations will be realized. Autoneum also assumes no obligation to update forward-looking statements or to conform them to future events or developments.</w:t>
      </w:r>
    </w:p>
    <w:p w:rsidRPr="007B4CAD" w:rsidR="00021179" w:rsidP="007608BA" w:rsidRDefault="00021179" w14:paraId="43E3A4EB" w14:textId="755A94CB">
      <w:pPr>
        <w:autoSpaceDE w:val="0"/>
        <w:autoSpaceDN w:val="0"/>
        <w:adjustRightInd w:val="0"/>
        <w:spacing w:line="240" w:lineRule="auto"/>
        <w:rPr>
          <w:rFonts w:cs="Arial"/>
          <w:color w:val="000000"/>
          <w:sz w:val="18"/>
          <w:szCs w:val="18"/>
        </w:rPr>
      </w:pPr>
    </w:p>
    <w:sectPr w:rsidRPr="007B4CAD" w:rsidR="00021179" w:rsidSect="00EE6583">
      <w:headerReference w:type="default" r:id="rId15"/>
      <w:headerReference w:type="first" r:id="rId16"/>
      <w:pgSz w:w="11906" w:h="16838" w:orient="portrait" w:code="9"/>
      <w:pgMar w:top="2778" w:right="1700" w:bottom="181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DCF" w:rsidRDefault="00DD0DCF" w14:paraId="52559F4D" w14:textId="77777777">
      <w:r>
        <w:separator/>
      </w:r>
    </w:p>
    <w:p w:rsidR="00DD0DCF" w:rsidRDefault="00DD0DCF" w14:paraId="39CD20AB" w14:textId="77777777"/>
  </w:endnote>
  <w:endnote w:type="continuationSeparator" w:id="0">
    <w:p w:rsidR="00DD0DCF" w:rsidRDefault="00DD0DCF" w14:paraId="6031AB26" w14:textId="77777777">
      <w:r>
        <w:continuationSeparator/>
      </w:r>
    </w:p>
    <w:p w:rsidR="00DD0DCF" w:rsidRDefault="00DD0DCF" w14:paraId="6C7FCD0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DCF" w:rsidRDefault="00DD0DCF" w14:paraId="7406BDA3" w14:textId="77777777">
      <w:r>
        <w:separator/>
      </w:r>
    </w:p>
    <w:p w:rsidR="00DD0DCF" w:rsidRDefault="00DD0DCF" w14:paraId="41A5FCCB" w14:textId="77777777"/>
  </w:footnote>
  <w:footnote w:type="continuationSeparator" w:id="0">
    <w:p w:rsidR="00DD0DCF" w:rsidRDefault="00DD0DCF" w14:paraId="7E8F8F25" w14:textId="77777777">
      <w:r>
        <w:continuationSeparator/>
      </w:r>
    </w:p>
    <w:p w:rsidR="00DD0DCF" w:rsidRDefault="00DD0DCF" w14:paraId="6473883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058F8" w:rsidR="005058F8" w:rsidP="005058F8" w:rsidRDefault="005058F8" w14:paraId="7E7CBA89" w14:textId="006A5132">
    <w:pPr>
      <w:framePr w:h="284" w:wrap="around" w:hAnchor="page" w:vAnchor="page" w:x="1419" w:y="2411" w:hRule="exact"/>
      <w:tabs>
        <w:tab w:val="center" w:pos="4536"/>
        <w:tab w:val="right" w:pos="9072"/>
      </w:tabs>
      <w:spacing w:line="200" w:lineRule="exact"/>
      <w:rPr>
        <w:sz w:val="15"/>
      </w:rPr>
    </w:pPr>
    <w:r>
      <w:rPr>
        <w:sz w:val="15"/>
      </w:rPr>
      <w:t xml:space="preserve">Page </w:t>
    </w:r>
    <w:r w:rsidRPr="005058F8">
      <w:rPr>
        <w:sz w:val="15"/>
      </w:rPr>
      <w:fldChar w:fldCharType="begin"/>
    </w:r>
    <w:r w:rsidRPr="005058F8">
      <w:rPr>
        <w:sz w:val="15"/>
      </w:rPr>
      <w:instrText xml:space="preserve"> PAGE </w:instrText>
    </w:r>
    <w:r w:rsidRPr="005058F8">
      <w:rPr>
        <w:sz w:val="15"/>
      </w:rPr>
      <w:fldChar w:fldCharType="separate"/>
    </w:r>
    <w:r w:rsidR="00D15D1E">
      <w:rPr>
        <w:noProof/>
        <w:sz w:val="15"/>
      </w:rPr>
      <w:t>5</w:t>
    </w:r>
    <w:r w:rsidRPr="005058F8">
      <w:rPr>
        <w:sz w:val="15"/>
      </w:rPr>
      <w:fldChar w:fldCharType="end"/>
    </w:r>
    <w:r>
      <w:rPr>
        <w:sz w:val="15"/>
      </w:rPr>
      <w:t>/</w:t>
    </w:r>
    <w:r w:rsidRPr="005058F8">
      <w:rPr>
        <w:sz w:val="15"/>
      </w:rPr>
      <w:fldChar w:fldCharType="begin"/>
    </w:r>
    <w:r w:rsidRPr="005058F8">
      <w:rPr>
        <w:sz w:val="15"/>
      </w:rPr>
      <w:instrText xml:space="preserve"> NUMPAGES </w:instrText>
    </w:r>
    <w:r w:rsidRPr="005058F8">
      <w:rPr>
        <w:sz w:val="15"/>
      </w:rPr>
      <w:fldChar w:fldCharType="separate"/>
    </w:r>
    <w:r w:rsidR="00D15D1E">
      <w:rPr>
        <w:noProof/>
        <w:sz w:val="15"/>
      </w:rPr>
      <w:t>6</w:t>
    </w:r>
    <w:r w:rsidRPr="005058F8">
      <w:rPr>
        <w:sz w:val="15"/>
      </w:rPr>
      <w:fldChar w:fldCharType="end"/>
    </w:r>
  </w:p>
  <w:p w:rsidRPr="005058F8" w:rsidR="005058F8" w:rsidP="005058F8" w:rsidRDefault="005058F8" w14:paraId="120D1448" w14:textId="77777777">
    <w:pPr>
      <w:framePr w:h="284" w:wrap="around" w:hAnchor="page" w:vAnchor="page" w:x="1419" w:y="2411" w:hRule="exact"/>
      <w:rPr>
        <w:lang w:eastAsia="de-DE"/>
      </w:rPr>
    </w:pPr>
  </w:p>
  <w:sdt>
    <w:sdtPr>
      <w:rPr>
        <w:i/>
        <w:iCs/>
        <w:sz w:val="24"/>
        <w:szCs w:val="24"/>
      </w:rPr>
      <w:alias w:val="Classification"/>
      <w:tag w:val="Classification"/>
      <w:id w:val="1434715763"/>
      <w:lock w:val="sdtContentLocked"/>
      <w:placeholder>
        <w:docPart w:val="12FA442108AC43F9AF0B4AD8C1F634C8"/>
      </w:placeholder>
      <w:showingPlcHdr/>
      <w:dataBinding w:prefixMappings="xmlns:ns0='http://purl.org/dc/elements/1.1/' xmlns:ns1='http://schemas.openxmlformats.org/package/2006/metadata/core-properties' " w:xpath="/ns1:coreProperties[1]/ns1:contentStatus[1]" w:storeItemID="{6C3C8BC8-F283-45AE-878A-BAB7291924A1}"/>
      <w:text/>
    </w:sdtPr>
    <w:sdtContent>
      <w:p w:rsidRPr="00550C98" w:rsidR="00531FC7" w:rsidRDefault="001275B8" w14:paraId="1ACFC109" w14:textId="3DFC2CB2">
        <w:pPr>
          <w:framePr w:w="5670" w:h="284" w:wrap="around" w:hAnchor="page" w:vAnchor="page" w:x="1419" w:y="1163" w:hRule="exact"/>
          <w:rPr>
            <w:i/>
            <w:iCs/>
            <w:sz w:val="24"/>
            <w:szCs w:val="24"/>
          </w:rPr>
        </w:pPr>
        <w:r w:rsidRPr="008B5E45">
          <w:rPr>
            <w:rStyle w:val="PlaceholderText"/>
            <w:i/>
            <w:iCs/>
            <w:vanish/>
            <w:sz w:val="24"/>
            <w:szCs w:val="24"/>
          </w:rPr>
          <w:t>[</w:t>
        </w:r>
        <w:r>
          <w:rPr>
            <w:rStyle w:val="PlaceholderText"/>
            <w:i/>
            <w:iCs/>
            <w:vanish/>
            <w:sz w:val="24"/>
            <w:szCs w:val="24"/>
          </w:rPr>
          <w:t>Choose a c</w:t>
        </w:r>
        <w:r w:rsidRPr="008B5E45">
          <w:rPr>
            <w:rStyle w:val="PlaceholderText"/>
            <w:i/>
            <w:iCs/>
            <w:vanish/>
            <w:sz w:val="24"/>
            <w:szCs w:val="24"/>
          </w:rPr>
          <w:t>lassification]</w:t>
        </w:r>
      </w:p>
    </w:sdtContent>
  </w:sdt>
  <w:p w:rsidR="002D0987" w:rsidP="007A00AA" w:rsidRDefault="00531FC7" w14:paraId="2F2D368F" w14:textId="77777777">
    <w:r>
      <w:t xml:space="preserve"> </w:t>
    </w:r>
    <w:r>
      <w:rPr>
        <w:noProof/>
      </w:rPr>
      <w:drawing>
        <wp:anchor distT="0" distB="0" distL="114300" distR="114300" simplePos="0" relativeHeight="251658240" behindDoc="0" locked="1" layoutInCell="1" allowOverlap="1" wp14:anchorId="29A96177" wp14:editId="620CDE81">
          <wp:simplePos x="0" y="0"/>
          <wp:positionH relativeFrom="page">
            <wp:posOffset>4587240</wp:posOffset>
          </wp:positionH>
          <wp:positionV relativeFrom="page">
            <wp:posOffset>551815</wp:posOffset>
          </wp:positionV>
          <wp:extent cx="2494800" cy="327600"/>
          <wp:effectExtent l="0" t="0" r="1270" b="0"/>
          <wp:wrapNone/>
          <wp:docPr id="22" name="Picture 4" descr="Autoneu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neu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800" cy="32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E642E" w:rsidR="00D1095B" w:rsidP="00D1095B" w:rsidRDefault="00D1095B" w14:paraId="581B21EF" w14:textId="77777777">
    <w:pPr>
      <w:framePr w:w="5780" w:h="301" w:wrap="around" w:hAnchor="page" w:vAnchor="page" w:x="1431" w:y="2341" w:hRule="exact"/>
      <w:spacing w:line="240" w:lineRule="auto"/>
      <w:rPr>
        <w:rFonts w:ascii="Times New Roman" w:hAnsi="Times New Roman"/>
        <w:b/>
        <w:lang w:eastAsia="de-DE"/>
      </w:rPr>
    </w:pPr>
    <w:r w:rsidRPr="004E642E">
      <w:rPr>
        <w:rFonts w:cs="Arial"/>
        <w:b/>
        <w:lang w:eastAsia="de-DE"/>
      </w:rPr>
      <w:t>Ad hoc announcement pursuant to Art. 53 LR</w:t>
    </w:r>
  </w:p>
  <w:p w:rsidRPr="00E862CB" w:rsidR="00D1095B" w:rsidP="00D1095B" w:rsidRDefault="00D1095B" w14:paraId="23F1B71A" w14:textId="77777777">
    <w:pPr>
      <w:framePr w:w="5780" w:h="301" w:wrap="around" w:hAnchor="page" w:vAnchor="page" w:x="1431" w:y="2341" w:hRule="exact"/>
      <w:rPr>
        <w:lang w:eastAsia="de-DE"/>
      </w:rPr>
    </w:pPr>
  </w:p>
  <w:p w:rsidRPr="005058F8" w:rsidR="00D1095B" w:rsidP="00D1095B" w:rsidRDefault="00D1095B" w14:paraId="0B0A1BCB" w14:textId="50A7EF2A">
    <w:pPr>
      <w:framePr w:h="284" w:wrap="around" w:hAnchor="page" w:vAnchor="page" w:x="1419" w:y="2808" w:hRule="exact"/>
      <w:tabs>
        <w:tab w:val="center" w:pos="4536"/>
        <w:tab w:val="right" w:pos="9072"/>
      </w:tabs>
      <w:spacing w:line="200" w:lineRule="exact"/>
      <w:rPr>
        <w:sz w:val="15"/>
        <w:lang w:eastAsia="de-DE"/>
      </w:rPr>
    </w:pPr>
    <w:r w:rsidRPr="005058F8">
      <w:rPr>
        <w:sz w:val="15"/>
        <w:lang w:eastAsia="de-DE"/>
      </w:rPr>
      <w:t xml:space="preserve">Page </w:t>
    </w:r>
    <w:r w:rsidRPr="005058F8">
      <w:rPr>
        <w:sz w:val="15"/>
        <w:lang w:eastAsia="de-DE"/>
      </w:rPr>
      <w:fldChar w:fldCharType="begin"/>
    </w:r>
    <w:r w:rsidRPr="005058F8">
      <w:rPr>
        <w:sz w:val="15"/>
        <w:lang w:eastAsia="de-DE"/>
      </w:rPr>
      <w:instrText xml:space="preserve"> PAGE </w:instrText>
    </w:r>
    <w:r w:rsidRPr="005058F8">
      <w:rPr>
        <w:sz w:val="15"/>
        <w:lang w:eastAsia="de-DE"/>
      </w:rPr>
      <w:fldChar w:fldCharType="separate"/>
    </w:r>
    <w:r w:rsidR="00D15D1E">
      <w:rPr>
        <w:noProof/>
        <w:sz w:val="15"/>
        <w:lang w:eastAsia="de-DE"/>
      </w:rPr>
      <w:t>1</w:t>
    </w:r>
    <w:r w:rsidRPr="005058F8">
      <w:rPr>
        <w:sz w:val="15"/>
        <w:lang w:eastAsia="de-DE"/>
      </w:rPr>
      <w:fldChar w:fldCharType="end"/>
    </w:r>
    <w:r w:rsidRPr="005058F8">
      <w:rPr>
        <w:sz w:val="15"/>
        <w:lang w:eastAsia="de-DE"/>
      </w:rPr>
      <w:t>/</w:t>
    </w:r>
    <w:r w:rsidRPr="005058F8">
      <w:rPr>
        <w:sz w:val="15"/>
        <w:lang w:eastAsia="de-DE"/>
      </w:rPr>
      <w:fldChar w:fldCharType="begin"/>
    </w:r>
    <w:r w:rsidRPr="005058F8">
      <w:rPr>
        <w:sz w:val="15"/>
        <w:lang w:eastAsia="de-DE"/>
      </w:rPr>
      <w:instrText xml:space="preserve"> NUMPAGES </w:instrText>
    </w:r>
    <w:r w:rsidRPr="005058F8">
      <w:rPr>
        <w:sz w:val="15"/>
        <w:lang w:eastAsia="de-DE"/>
      </w:rPr>
      <w:fldChar w:fldCharType="separate"/>
    </w:r>
    <w:r w:rsidR="00D15D1E">
      <w:rPr>
        <w:noProof/>
        <w:sz w:val="15"/>
        <w:lang w:eastAsia="de-DE"/>
      </w:rPr>
      <w:t>6</w:t>
    </w:r>
    <w:r w:rsidRPr="005058F8">
      <w:rPr>
        <w:sz w:val="15"/>
        <w:lang w:eastAsia="de-DE"/>
      </w:rPr>
      <w:fldChar w:fldCharType="end"/>
    </w:r>
  </w:p>
  <w:p w:rsidRPr="005058F8" w:rsidR="00D1095B" w:rsidP="00D1095B" w:rsidRDefault="00D1095B" w14:paraId="1DD8E8D4" w14:textId="77777777">
    <w:pPr>
      <w:framePr w:h="284" w:wrap="around" w:hAnchor="page" w:vAnchor="page" w:x="1419" w:y="2808" w:hRule="exact"/>
      <w:rPr>
        <w:lang w:eastAsia="de-DE"/>
      </w:rPr>
    </w:pPr>
  </w:p>
  <w:p w:rsidRPr="002D0987" w:rsidR="00D1095B" w:rsidP="00D1095B" w:rsidRDefault="00D1095B" w14:paraId="2568DBB1" w14:textId="77777777">
    <w:pPr>
      <w:pStyle w:val="Header"/>
    </w:pPr>
    <w:r>
      <mc:AlternateContent>
        <mc:Choice Requires="wps">
          <w:drawing>
            <wp:anchor distT="0" distB="0" distL="114300" distR="114300" simplePos="0" relativeHeight="251658242" behindDoc="0" locked="0" layoutInCell="0" allowOverlap="0" wp14:anchorId="7D0ADC1C" wp14:editId="24AB27AB">
              <wp:simplePos x="0" y="0"/>
              <wp:positionH relativeFrom="column">
                <wp:posOffset>1905</wp:posOffset>
              </wp:positionH>
              <wp:positionV relativeFrom="page">
                <wp:posOffset>726624</wp:posOffset>
              </wp:positionV>
              <wp:extent cx="1557430" cy="337820"/>
              <wp:effectExtent l="0" t="0" r="5080" b="6350"/>
              <wp:wrapNone/>
              <wp:docPr id="1" name="Text Box 5"/>
              <wp:cNvGraphicFramePr/>
              <a:graphic xmlns:a="http://schemas.openxmlformats.org/drawingml/2006/main">
                <a:graphicData uri="http://schemas.microsoft.com/office/word/2010/wordprocessingShape">
                  <wps:wsp>
                    <wps:cNvSpPr txBox="1"/>
                    <wps:spPr>
                      <a:xfrm>
                        <a:off x="0" y="0"/>
                        <a:ext cx="1557430" cy="337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0F5CA2" w:rsidR="00D1095B" w:rsidP="00D1095B" w:rsidRDefault="00D1095B" w14:paraId="2C9B2D07" w14:textId="77777777">
                          <w:pPr>
                            <w:pStyle w:val="Empfnger"/>
                            <w:ind w:left="2127" w:hanging="2127"/>
                            <w:rPr>
                              <w:b/>
                              <w:color w:val="000000" w:themeColor="text1"/>
                              <w:sz w:val="26"/>
                              <w:szCs w:val="26"/>
                            </w:rPr>
                          </w:pPr>
                          <w:r w:rsidRPr="000F5CA2">
                            <w:rPr>
                              <w:b/>
                              <w:color w:val="000000" w:themeColor="text1"/>
                              <w:sz w:val="26"/>
                              <w:szCs w:val="2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666F6629">
            <v:shapetype id="_x0000_t202" coordsize="21600,21600" o:spt="202" path="m,l,21600r21600,l21600,xe" w14:anchorId="7D0ADC1C">
              <v:stroke joinstyle="miter"/>
              <v:path gradientshapeok="t" o:connecttype="rect"/>
            </v:shapetype>
            <v:shape id="Text Box 5" style="position:absolute;margin-left:.15pt;margin-top:57.2pt;width:122.65pt;height:26.6pt;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spid="_x0000_s1026" o:allowincell="f"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">
              <v:textbox style="mso-fit-shape-to-text:t" inset="0,0,0,0">
                <w:txbxContent>
                  <w:p w:rsidRPr="000F5CA2" w:rsidR="00D1095B" w:rsidP="00D1095B" w:rsidRDefault="00D1095B" w14:paraId="001257E4" w14:textId="77777777">
                    <w:pPr>
                      <w:pStyle w:val="Empfnger"/>
                      <w:ind w:left="2127" w:hanging="2127"/>
                      <w:rPr>
                        <w:b/>
                        <w:color w:val="000000" w:themeColor="text1"/>
                        <w:sz w:val="26"/>
                        <w:szCs w:val="26"/>
                      </w:rPr>
                    </w:pPr>
                    <w:r w:rsidRPr="000F5CA2">
                      <w:rPr>
                        <w:b/>
                        <w:color w:val="000000" w:themeColor="text1"/>
                        <w:sz w:val="26"/>
                        <w:szCs w:val="26"/>
                      </w:rPr>
                      <w:t>Media Release</w:t>
                    </w:r>
                  </w:p>
                </w:txbxContent>
              </v:textbox>
              <w10:wrap anchory="page"/>
            </v:shape>
          </w:pict>
        </mc:Fallback>
      </mc:AlternateContent>
    </w:r>
    <w:r>
      <w:drawing>
        <wp:anchor distT="0" distB="0" distL="114300" distR="114300" simplePos="0" relativeHeight="251658241" behindDoc="0" locked="1" layoutInCell="1" allowOverlap="1" wp14:anchorId="551D8A96" wp14:editId="695A708F">
          <wp:simplePos x="0" y="0"/>
          <wp:positionH relativeFrom="page">
            <wp:posOffset>4587240</wp:posOffset>
          </wp:positionH>
          <wp:positionV relativeFrom="page">
            <wp:posOffset>551815</wp:posOffset>
          </wp:positionV>
          <wp:extent cx="2494800" cy="327600"/>
          <wp:effectExtent l="0" t="0" r="1270" b="0"/>
          <wp:wrapNone/>
          <wp:docPr id="3" name="Picture 3" descr="Autoneu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neu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800" cy="32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35F86" w:rsidR="00D1095B" w:rsidP="00D1095B" w:rsidRDefault="00D1095B" w14:paraId="42C0E480" w14:textId="77777777">
    <w:pPr>
      <w:pStyle w:val="Header"/>
    </w:pPr>
  </w:p>
  <w:p w:rsidRPr="00D1095B" w:rsidR="002D0987" w:rsidP="00D1095B" w:rsidRDefault="002D0987" w14:paraId="1F1FACFA" w14:textId="55AEC3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0629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006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A68A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5803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BA5A0C"/>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600A93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3EAC48A"/>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AE647B2"/>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44A50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6881CE"/>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9356B2B"/>
    <w:multiLevelType w:val="hybridMultilevel"/>
    <w:tmpl w:val="362C824E"/>
    <w:lvl w:ilvl="0" w:tplc="BFCED03A">
      <w:start w:val="1"/>
      <w:numFmt w:val="bullet"/>
      <w:pStyle w:val="Aufzhlung"/>
      <w:lvlText w:val=""/>
      <w:lvlJc w:val="left"/>
      <w:pPr>
        <w:tabs>
          <w:tab w:val="num" w:pos="720"/>
        </w:tabs>
        <w:ind w:left="720" w:hanging="360"/>
      </w:pPr>
      <w:rPr>
        <w:rFonts w:hint="default" w:ascii="Wingdings" w:hAnsi="Wingdings"/>
      </w:rPr>
    </w:lvl>
    <w:lvl w:ilvl="1" w:tplc="D474EC20" w:tentative="1">
      <w:start w:val="1"/>
      <w:numFmt w:val="bullet"/>
      <w:lvlText w:val="o"/>
      <w:lvlJc w:val="left"/>
      <w:pPr>
        <w:tabs>
          <w:tab w:val="num" w:pos="1440"/>
        </w:tabs>
        <w:ind w:left="1440" w:hanging="360"/>
      </w:pPr>
      <w:rPr>
        <w:rFonts w:hint="default" w:ascii="Courier New" w:hAnsi="Courier New"/>
      </w:rPr>
    </w:lvl>
    <w:lvl w:ilvl="2" w:tplc="0ECCF062" w:tentative="1">
      <w:start w:val="1"/>
      <w:numFmt w:val="bullet"/>
      <w:lvlText w:val=""/>
      <w:lvlJc w:val="left"/>
      <w:pPr>
        <w:tabs>
          <w:tab w:val="num" w:pos="2160"/>
        </w:tabs>
        <w:ind w:left="2160" w:hanging="360"/>
      </w:pPr>
      <w:rPr>
        <w:rFonts w:hint="default" w:ascii="Wingdings" w:hAnsi="Wingdings"/>
      </w:rPr>
    </w:lvl>
    <w:lvl w:ilvl="3" w:tplc="A96C209E" w:tentative="1">
      <w:start w:val="1"/>
      <w:numFmt w:val="bullet"/>
      <w:lvlText w:val=""/>
      <w:lvlJc w:val="left"/>
      <w:pPr>
        <w:tabs>
          <w:tab w:val="num" w:pos="2880"/>
        </w:tabs>
        <w:ind w:left="2880" w:hanging="360"/>
      </w:pPr>
      <w:rPr>
        <w:rFonts w:hint="default" w:ascii="Symbol" w:hAnsi="Symbol"/>
      </w:rPr>
    </w:lvl>
    <w:lvl w:ilvl="4" w:tplc="B782A346" w:tentative="1">
      <w:start w:val="1"/>
      <w:numFmt w:val="bullet"/>
      <w:lvlText w:val="o"/>
      <w:lvlJc w:val="left"/>
      <w:pPr>
        <w:tabs>
          <w:tab w:val="num" w:pos="3600"/>
        </w:tabs>
        <w:ind w:left="3600" w:hanging="360"/>
      </w:pPr>
      <w:rPr>
        <w:rFonts w:hint="default" w:ascii="Courier New" w:hAnsi="Courier New"/>
      </w:rPr>
    </w:lvl>
    <w:lvl w:ilvl="5" w:tplc="6622C076" w:tentative="1">
      <w:start w:val="1"/>
      <w:numFmt w:val="bullet"/>
      <w:lvlText w:val=""/>
      <w:lvlJc w:val="left"/>
      <w:pPr>
        <w:tabs>
          <w:tab w:val="num" w:pos="4320"/>
        </w:tabs>
        <w:ind w:left="4320" w:hanging="360"/>
      </w:pPr>
      <w:rPr>
        <w:rFonts w:hint="default" w:ascii="Wingdings" w:hAnsi="Wingdings"/>
      </w:rPr>
    </w:lvl>
    <w:lvl w:ilvl="6" w:tplc="DFBE17BE" w:tentative="1">
      <w:start w:val="1"/>
      <w:numFmt w:val="bullet"/>
      <w:lvlText w:val=""/>
      <w:lvlJc w:val="left"/>
      <w:pPr>
        <w:tabs>
          <w:tab w:val="num" w:pos="5040"/>
        </w:tabs>
        <w:ind w:left="5040" w:hanging="360"/>
      </w:pPr>
      <w:rPr>
        <w:rFonts w:hint="default" w:ascii="Symbol" w:hAnsi="Symbol"/>
      </w:rPr>
    </w:lvl>
    <w:lvl w:ilvl="7" w:tplc="46AA42B2" w:tentative="1">
      <w:start w:val="1"/>
      <w:numFmt w:val="bullet"/>
      <w:lvlText w:val="o"/>
      <w:lvlJc w:val="left"/>
      <w:pPr>
        <w:tabs>
          <w:tab w:val="num" w:pos="5760"/>
        </w:tabs>
        <w:ind w:left="5760" w:hanging="360"/>
      </w:pPr>
      <w:rPr>
        <w:rFonts w:hint="default" w:ascii="Courier New" w:hAnsi="Courier New"/>
      </w:rPr>
    </w:lvl>
    <w:lvl w:ilvl="8" w:tplc="19DEB996"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62246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C84B8F"/>
    <w:multiLevelType w:val="multilevel"/>
    <w:tmpl w:val="C9C08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6530F64"/>
    <w:multiLevelType w:val="multilevel"/>
    <w:tmpl w:val="3ED02E3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49271A7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99F29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BE34C9"/>
    <w:multiLevelType w:val="hybridMultilevel"/>
    <w:tmpl w:val="6FBAC754"/>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7" w15:restartNumberingAfterBreak="0">
    <w:nsid w:val="74B806C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B357479"/>
    <w:multiLevelType w:val="multilevel"/>
    <w:tmpl w:val="DFFC7C02"/>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539" w:hanging="539"/>
      </w:pPr>
      <w:rPr>
        <w:rFonts w:hint="default"/>
      </w:rPr>
    </w:lvl>
    <w:lvl w:ilvl="2">
      <w:start w:val="1"/>
      <w:numFmt w:val="decimal"/>
      <w:pStyle w:val="Heading3"/>
      <w:lvlText w:val="%1.%2.%3."/>
      <w:lvlJc w:val="left"/>
      <w:pPr>
        <w:ind w:left="539" w:hanging="539"/>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55310142">
    <w:abstractNumId w:val="9"/>
  </w:num>
  <w:num w:numId="2" w16cid:durableId="29956806">
    <w:abstractNumId w:val="7"/>
  </w:num>
  <w:num w:numId="3" w16cid:durableId="2051759569">
    <w:abstractNumId w:val="4"/>
  </w:num>
  <w:num w:numId="4" w16cid:durableId="162166831">
    <w:abstractNumId w:val="10"/>
  </w:num>
  <w:num w:numId="5" w16cid:durableId="1283998280">
    <w:abstractNumId w:val="15"/>
  </w:num>
  <w:num w:numId="6" w16cid:durableId="2055422354">
    <w:abstractNumId w:val="17"/>
  </w:num>
  <w:num w:numId="7" w16cid:durableId="1604998915">
    <w:abstractNumId w:val="13"/>
  </w:num>
  <w:num w:numId="8" w16cid:durableId="1491601402">
    <w:abstractNumId w:val="6"/>
  </w:num>
  <w:num w:numId="9" w16cid:durableId="733815742">
    <w:abstractNumId w:val="5"/>
  </w:num>
  <w:num w:numId="10" w16cid:durableId="843327731">
    <w:abstractNumId w:val="8"/>
  </w:num>
  <w:num w:numId="11" w16cid:durableId="1496922246">
    <w:abstractNumId w:val="3"/>
  </w:num>
  <w:num w:numId="12" w16cid:durableId="221523826">
    <w:abstractNumId w:val="2"/>
  </w:num>
  <w:num w:numId="13" w16cid:durableId="789669973">
    <w:abstractNumId w:val="1"/>
  </w:num>
  <w:num w:numId="14" w16cid:durableId="831412485">
    <w:abstractNumId w:val="0"/>
  </w:num>
  <w:num w:numId="15" w16cid:durableId="19757893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3187772">
    <w:abstractNumId w:val="11"/>
  </w:num>
  <w:num w:numId="17" w16cid:durableId="1573808928">
    <w:abstractNumId w:val="18"/>
  </w:num>
  <w:num w:numId="18" w16cid:durableId="740911967">
    <w:abstractNumId w:val="14"/>
  </w:num>
  <w:num w:numId="19" w16cid:durableId="2089380059">
    <w:abstractNumId w:val="12"/>
  </w:num>
  <w:num w:numId="20" w16cid:durableId="1161043230">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DF6"/>
    <w:rsid w:val="000004F0"/>
    <w:rsid w:val="000039B6"/>
    <w:rsid w:val="00007FA9"/>
    <w:rsid w:val="00010489"/>
    <w:rsid w:val="0001206B"/>
    <w:rsid w:val="000151AA"/>
    <w:rsid w:val="000152EB"/>
    <w:rsid w:val="00016F47"/>
    <w:rsid w:val="000172D9"/>
    <w:rsid w:val="0002096D"/>
    <w:rsid w:val="00021179"/>
    <w:rsid w:val="00023220"/>
    <w:rsid w:val="00025EE3"/>
    <w:rsid w:val="0003689B"/>
    <w:rsid w:val="0004357F"/>
    <w:rsid w:val="000626D1"/>
    <w:rsid w:val="0006334B"/>
    <w:rsid w:val="000637ED"/>
    <w:rsid w:val="00065928"/>
    <w:rsid w:val="0006776B"/>
    <w:rsid w:val="00071C3A"/>
    <w:rsid w:val="00072213"/>
    <w:rsid w:val="00072C6B"/>
    <w:rsid w:val="00072ED4"/>
    <w:rsid w:val="00076246"/>
    <w:rsid w:val="00077EEC"/>
    <w:rsid w:val="00080E1C"/>
    <w:rsid w:val="000817CE"/>
    <w:rsid w:val="00084A9F"/>
    <w:rsid w:val="00084AE1"/>
    <w:rsid w:val="00095F8D"/>
    <w:rsid w:val="000A20B3"/>
    <w:rsid w:val="000A5131"/>
    <w:rsid w:val="000A6A32"/>
    <w:rsid w:val="000B03C5"/>
    <w:rsid w:val="000B1626"/>
    <w:rsid w:val="000B246F"/>
    <w:rsid w:val="000B44C5"/>
    <w:rsid w:val="000B45B2"/>
    <w:rsid w:val="000B52AD"/>
    <w:rsid w:val="000B52F3"/>
    <w:rsid w:val="000B59F8"/>
    <w:rsid w:val="000B7447"/>
    <w:rsid w:val="000C2A4E"/>
    <w:rsid w:val="000C3197"/>
    <w:rsid w:val="000C7203"/>
    <w:rsid w:val="000C76A6"/>
    <w:rsid w:val="000D1779"/>
    <w:rsid w:val="000D1C1E"/>
    <w:rsid w:val="000D22DD"/>
    <w:rsid w:val="000D3DD3"/>
    <w:rsid w:val="000D62E6"/>
    <w:rsid w:val="000D6EDA"/>
    <w:rsid w:val="000E23A0"/>
    <w:rsid w:val="000E7696"/>
    <w:rsid w:val="000F004C"/>
    <w:rsid w:val="000F02B3"/>
    <w:rsid w:val="000F0C42"/>
    <w:rsid w:val="000F0C47"/>
    <w:rsid w:val="000F52D2"/>
    <w:rsid w:val="000F5A78"/>
    <w:rsid w:val="00100DC5"/>
    <w:rsid w:val="00102856"/>
    <w:rsid w:val="0010469E"/>
    <w:rsid w:val="00106719"/>
    <w:rsid w:val="00110EAC"/>
    <w:rsid w:val="00112503"/>
    <w:rsid w:val="0011322C"/>
    <w:rsid w:val="00113910"/>
    <w:rsid w:val="00116DA7"/>
    <w:rsid w:val="0012267C"/>
    <w:rsid w:val="00123DFE"/>
    <w:rsid w:val="001256AE"/>
    <w:rsid w:val="001262D2"/>
    <w:rsid w:val="001275B8"/>
    <w:rsid w:val="001326C1"/>
    <w:rsid w:val="00132ED4"/>
    <w:rsid w:val="00136F01"/>
    <w:rsid w:val="00140631"/>
    <w:rsid w:val="00140D22"/>
    <w:rsid w:val="001441A7"/>
    <w:rsid w:val="00151E34"/>
    <w:rsid w:val="0015214D"/>
    <w:rsid w:val="00153A79"/>
    <w:rsid w:val="00161BEC"/>
    <w:rsid w:val="00167938"/>
    <w:rsid w:val="001702E1"/>
    <w:rsid w:val="0018205F"/>
    <w:rsid w:val="00187CC5"/>
    <w:rsid w:val="00192A1F"/>
    <w:rsid w:val="00192CC9"/>
    <w:rsid w:val="00192F96"/>
    <w:rsid w:val="001930F5"/>
    <w:rsid w:val="001942B4"/>
    <w:rsid w:val="00196FDB"/>
    <w:rsid w:val="001B3694"/>
    <w:rsid w:val="001B733B"/>
    <w:rsid w:val="001B7C2C"/>
    <w:rsid w:val="001C06BF"/>
    <w:rsid w:val="001D2C6B"/>
    <w:rsid w:val="001D5FB1"/>
    <w:rsid w:val="001E165A"/>
    <w:rsid w:val="001E1966"/>
    <w:rsid w:val="001E1DAF"/>
    <w:rsid w:val="001E3719"/>
    <w:rsid w:val="001E6B62"/>
    <w:rsid w:val="001F14E6"/>
    <w:rsid w:val="001F16B8"/>
    <w:rsid w:val="001F1883"/>
    <w:rsid w:val="001F1C3B"/>
    <w:rsid w:val="001F332D"/>
    <w:rsid w:val="001F483B"/>
    <w:rsid w:val="00202456"/>
    <w:rsid w:val="00210152"/>
    <w:rsid w:val="002135ED"/>
    <w:rsid w:val="002141D2"/>
    <w:rsid w:val="00216319"/>
    <w:rsid w:val="00216C4B"/>
    <w:rsid w:val="00217993"/>
    <w:rsid w:val="002216D1"/>
    <w:rsid w:val="00222E1C"/>
    <w:rsid w:val="00224D24"/>
    <w:rsid w:val="00233156"/>
    <w:rsid w:val="00233BE0"/>
    <w:rsid w:val="0023467E"/>
    <w:rsid w:val="002347BE"/>
    <w:rsid w:val="00235B74"/>
    <w:rsid w:val="00246B03"/>
    <w:rsid w:val="00257D1A"/>
    <w:rsid w:val="00261204"/>
    <w:rsid w:val="00261EC5"/>
    <w:rsid w:val="00265D5B"/>
    <w:rsid w:val="0027111A"/>
    <w:rsid w:val="00271228"/>
    <w:rsid w:val="0027413B"/>
    <w:rsid w:val="00280082"/>
    <w:rsid w:val="00285BDC"/>
    <w:rsid w:val="00291956"/>
    <w:rsid w:val="0029269C"/>
    <w:rsid w:val="00294C51"/>
    <w:rsid w:val="00295575"/>
    <w:rsid w:val="00295DC5"/>
    <w:rsid w:val="002A06F4"/>
    <w:rsid w:val="002A30B4"/>
    <w:rsid w:val="002A4BE5"/>
    <w:rsid w:val="002A56BA"/>
    <w:rsid w:val="002B1BD6"/>
    <w:rsid w:val="002B1CD4"/>
    <w:rsid w:val="002B22BC"/>
    <w:rsid w:val="002B5E1D"/>
    <w:rsid w:val="002B5EC6"/>
    <w:rsid w:val="002B714E"/>
    <w:rsid w:val="002C23DD"/>
    <w:rsid w:val="002D0987"/>
    <w:rsid w:val="002D0CCE"/>
    <w:rsid w:val="002D0EED"/>
    <w:rsid w:val="002D6638"/>
    <w:rsid w:val="002D6942"/>
    <w:rsid w:val="002D6B05"/>
    <w:rsid w:val="002D7146"/>
    <w:rsid w:val="002E1694"/>
    <w:rsid w:val="002E16EF"/>
    <w:rsid w:val="002E260B"/>
    <w:rsid w:val="002E2732"/>
    <w:rsid w:val="002E7D2A"/>
    <w:rsid w:val="002F28AD"/>
    <w:rsid w:val="002F4F3F"/>
    <w:rsid w:val="002F7364"/>
    <w:rsid w:val="003019EE"/>
    <w:rsid w:val="00303F4F"/>
    <w:rsid w:val="003058B2"/>
    <w:rsid w:val="00310406"/>
    <w:rsid w:val="003135A4"/>
    <w:rsid w:val="00320012"/>
    <w:rsid w:val="003204AB"/>
    <w:rsid w:val="003261A0"/>
    <w:rsid w:val="00326A85"/>
    <w:rsid w:val="00327142"/>
    <w:rsid w:val="0033064B"/>
    <w:rsid w:val="00331E0C"/>
    <w:rsid w:val="00331F4F"/>
    <w:rsid w:val="00340646"/>
    <w:rsid w:val="0034179F"/>
    <w:rsid w:val="0034296F"/>
    <w:rsid w:val="00346790"/>
    <w:rsid w:val="00346CEF"/>
    <w:rsid w:val="00347038"/>
    <w:rsid w:val="003516BE"/>
    <w:rsid w:val="00357285"/>
    <w:rsid w:val="00360D98"/>
    <w:rsid w:val="00363395"/>
    <w:rsid w:val="00370B82"/>
    <w:rsid w:val="003718C7"/>
    <w:rsid w:val="00372586"/>
    <w:rsid w:val="00381D4A"/>
    <w:rsid w:val="00384906"/>
    <w:rsid w:val="003902A4"/>
    <w:rsid w:val="0039097C"/>
    <w:rsid w:val="00391FB8"/>
    <w:rsid w:val="003936F7"/>
    <w:rsid w:val="00397762"/>
    <w:rsid w:val="003A134A"/>
    <w:rsid w:val="003A1B0D"/>
    <w:rsid w:val="003A6423"/>
    <w:rsid w:val="003B76CC"/>
    <w:rsid w:val="003B7BAD"/>
    <w:rsid w:val="003C2715"/>
    <w:rsid w:val="003C618D"/>
    <w:rsid w:val="003C64C0"/>
    <w:rsid w:val="003D1AE8"/>
    <w:rsid w:val="003E402F"/>
    <w:rsid w:val="003E4ABF"/>
    <w:rsid w:val="003E5242"/>
    <w:rsid w:val="003E5FE8"/>
    <w:rsid w:val="003F19AB"/>
    <w:rsid w:val="003F1DA0"/>
    <w:rsid w:val="004005A2"/>
    <w:rsid w:val="00401C84"/>
    <w:rsid w:val="00406F52"/>
    <w:rsid w:val="004127B4"/>
    <w:rsid w:val="0041490C"/>
    <w:rsid w:val="00416B73"/>
    <w:rsid w:val="004172EE"/>
    <w:rsid w:val="00422F25"/>
    <w:rsid w:val="00424084"/>
    <w:rsid w:val="00425176"/>
    <w:rsid w:val="0042598D"/>
    <w:rsid w:val="00431A9E"/>
    <w:rsid w:val="00442F11"/>
    <w:rsid w:val="00443D70"/>
    <w:rsid w:val="004441CE"/>
    <w:rsid w:val="00446A27"/>
    <w:rsid w:val="00450419"/>
    <w:rsid w:val="00451DA9"/>
    <w:rsid w:val="00453DC3"/>
    <w:rsid w:val="00455C69"/>
    <w:rsid w:val="004578F4"/>
    <w:rsid w:val="00462334"/>
    <w:rsid w:val="004625D1"/>
    <w:rsid w:val="00463501"/>
    <w:rsid w:val="004647F6"/>
    <w:rsid w:val="004662BB"/>
    <w:rsid w:val="0047250F"/>
    <w:rsid w:val="00474F6A"/>
    <w:rsid w:val="004801E0"/>
    <w:rsid w:val="00481D29"/>
    <w:rsid w:val="00490629"/>
    <w:rsid w:val="004918EF"/>
    <w:rsid w:val="00494817"/>
    <w:rsid w:val="00495801"/>
    <w:rsid w:val="004A0DDC"/>
    <w:rsid w:val="004A1DF3"/>
    <w:rsid w:val="004A3D15"/>
    <w:rsid w:val="004A50F5"/>
    <w:rsid w:val="004B4BFF"/>
    <w:rsid w:val="004B5572"/>
    <w:rsid w:val="004B63DE"/>
    <w:rsid w:val="004C088B"/>
    <w:rsid w:val="004C0911"/>
    <w:rsid w:val="004C128E"/>
    <w:rsid w:val="004C3ECB"/>
    <w:rsid w:val="004C4834"/>
    <w:rsid w:val="004C51D4"/>
    <w:rsid w:val="004C6493"/>
    <w:rsid w:val="004D0CE7"/>
    <w:rsid w:val="004D0F04"/>
    <w:rsid w:val="004D1207"/>
    <w:rsid w:val="004D3F49"/>
    <w:rsid w:val="004D5C87"/>
    <w:rsid w:val="004E0C4A"/>
    <w:rsid w:val="004E22ED"/>
    <w:rsid w:val="004E580C"/>
    <w:rsid w:val="004E73DE"/>
    <w:rsid w:val="004E75DF"/>
    <w:rsid w:val="004F011B"/>
    <w:rsid w:val="004F1BBA"/>
    <w:rsid w:val="004F321A"/>
    <w:rsid w:val="0050119D"/>
    <w:rsid w:val="0050253E"/>
    <w:rsid w:val="005058F8"/>
    <w:rsid w:val="00507B23"/>
    <w:rsid w:val="00510D54"/>
    <w:rsid w:val="00513A7D"/>
    <w:rsid w:val="00517808"/>
    <w:rsid w:val="00522B45"/>
    <w:rsid w:val="00531FC7"/>
    <w:rsid w:val="005336E1"/>
    <w:rsid w:val="00534B0D"/>
    <w:rsid w:val="0053644F"/>
    <w:rsid w:val="00537D1E"/>
    <w:rsid w:val="00540E3E"/>
    <w:rsid w:val="00541652"/>
    <w:rsid w:val="00543195"/>
    <w:rsid w:val="005437E2"/>
    <w:rsid w:val="00544790"/>
    <w:rsid w:val="005479A2"/>
    <w:rsid w:val="0055172D"/>
    <w:rsid w:val="00554158"/>
    <w:rsid w:val="00562907"/>
    <w:rsid w:val="00565E0D"/>
    <w:rsid w:val="005662CC"/>
    <w:rsid w:val="00570639"/>
    <w:rsid w:val="00573F6B"/>
    <w:rsid w:val="00574BDF"/>
    <w:rsid w:val="00580569"/>
    <w:rsid w:val="00583067"/>
    <w:rsid w:val="00584F09"/>
    <w:rsid w:val="00586EAB"/>
    <w:rsid w:val="0059147D"/>
    <w:rsid w:val="00596070"/>
    <w:rsid w:val="005A133C"/>
    <w:rsid w:val="005A1E14"/>
    <w:rsid w:val="005A21AB"/>
    <w:rsid w:val="005A2E5F"/>
    <w:rsid w:val="005A60DE"/>
    <w:rsid w:val="005B16A3"/>
    <w:rsid w:val="005B2F3D"/>
    <w:rsid w:val="005B3C67"/>
    <w:rsid w:val="005B60DF"/>
    <w:rsid w:val="005B65F1"/>
    <w:rsid w:val="005B684F"/>
    <w:rsid w:val="005C24FB"/>
    <w:rsid w:val="005C4ED1"/>
    <w:rsid w:val="005C5AEF"/>
    <w:rsid w:val="005C5F2B"/>
    <w:rsid w:val="005C7539"/>
    <w:rsid w:val="005D049C"/>
    <w:rsid w:val="005D2690"/>
    <w:rsid w:val="005D6392"/>
    <w:rsid w:val="005D7F45"/>
    <w:rsid w:val="005E1B7B"/>
    <w:rsid w:val="005E2879"/>
    <w:rsid w:val="005E52E2"/>
    <w:rsid w:val="005E5FB3"/>
    <w:rsid w:val="005E6482"/>
    <w:rsid w:val="005E7B88"/>
    <w:rsid w:val="005E7C6B"/>
    <w:rsid w:val="005F42ED"/>
    <w:rsid w:val="005F458A"/>
    <w:rsid w:val="005F63AE"/>
    <w:rsid w:val="0060718E"/>
    <w:rsid w:val="00611074"/>
    <w:rsid w:val="00613BC5"/>
    <w:rsid w:val="0061477B"/>
    <w:rsid w:val="0062045E"/>
    <w:rsid w:val="00620B2E"/>
    <w:rsid w:val="00623BE3"/>
    <w:rsid w:val="00627E0F"/>
    <w:rsid w:val="006447B2"/>
    <w:rsid w:val="00653AE2"/>
    <w:rsid w:val="006604E4"/>
    <w:rsid w:val="0066149E"/>
    <w:rsid w:val="006637BA"/>
    <w:rsid w:val="00667EBA"/>
    <w:rsid w:val="0067063C"/>
    <w:rsid w:val="00674BAF"/>
    <w:rsid w:val="006753C8"/>
    <w:rsid w:val="006762A6"/>
    <w:rsid w:val="00684855"/>
    <w:rsid w:val="006868E2"/>
    <w:rsid w:val="006901CE"/>
    <w:rsid w:val="006931F4"/>
    <w:rsid w:val="00695943"/>
    <w:rsid w:val="00696EE7"/>
    <w:rsid w:val="00697905"/>
    <w:rsid w:val="006A00EC"/>
    <w:rsid w:val="006A1796"/>
    <w:rsid w:val="006A17AE"/>
    <w:rsid w:val="006A2204"/>
    <w:rsid w:val="006A3188"/>
    <w:rsid w:val="006A4291"/>
    <w:rsid w:val="006B146A"/>
    <w:rsid w:val="006C177B"/>
    <w:rsid w:val="006C189D"/>
    <w:rsid w:val="006C3F4C"/>
    <w:rsid w:val="006C6286"/>
    <w:rsid w:val="006D4393"/>
    <w:rsid w:val="006D4C0B"/>
    <w:rsid w:val="006D63ED"/>
    <w:rsid w:val="006E3C17"/>
    <w:rsid w:val="006E501D"/>
    <w:rsid w:val="006E56EC"/>
    <w:rsid w:val="006E70B0"/>
    <w:rsid w:val="006E74F8"/>
    <w:rsid w:val="006F024D"/>
    <w:rsid w:val="006F1F48"/>
    <w:rsid w:val="006F2BB3"/>
    <w:rsid w:val="006F39E4"/>
    <w:rsid w:val="006F476C"/>
    <w:rsid w:val="00701B45"/>
    <w:rsid w:val="00702D9F"/>
    <w:rsid w:val="00704961"/>
    <w:rsid w:val="007067F0"/>
    <w:rsid w:val="00707F19"/>
    <w:rsid w:val="00711CA7"/>
    <w:rsid w:val="00716C84"/>
    <w:rsid w:val="00735A72"/>
    <w:rsid w:val="00737865"/>
    <w:rsid w:val="00742067"/>
    <w:rsid w:val="0074265C"/>
    <w:rsid w:val="00742D13"/>
    <w:rsid w:val="0075035C"/>
    <w:rsid w:val="007505E8"/>
    <w:rsid w:val="0075146D"/>
    <w:rsid w:val="007568C3"/>
    <w:rsid w:val="00757AC9"/>
    <w:rsid w:val="007608BA"/>
    <w:rsid w:val="007608C8"/>
    <w:rsid w:val="00760B02"/>
    <w:rsid w:val="007638E2"/>
    <w:rsid w:val="00764990"/>
    <w:rsid w:val="007670CC"/>
    <w:rsid w:val="007749EF"/>
    <w:rsid w:val="00774B41"/>
    <w:rsid w:val="00774B98"/>
    <w:rsid w:val="007753A9"/>
    <w:rsid w:val="007775C4"/>
    <w:rsid w:val="00777980"/>
    <w:rsid w:val="00777BD6"/>
    <w:rsid w:val="007820FE"/>
    <w:rsid w:val="00785514"/>
    <w:rsid w:val="0078630C"/>
    <w:rsid w:val="00786732"/>
    <w:rsid w:val="00786F62"/>
    <w:rsid w:val="00790D2E"/>
    <w:rsid w:val="00791F07"/>
    <w:rsid w:val="007937AE"/>
    <w:rsid w:val="007A00AA"/>
    <w:rsid w:val="007B2D60"/>
    <w:rsid w:val="007B2E96"/>
    <w:rsid w:val="007B3FA2"/>
    <w:rsid w:val="007B4CAD"/>
    <w:rsid w:val="007B61BB"/>
    <w:rsid w:val="007B7373"/>
    <w:rsid w:val="007C06F3"/>
    <w:rsid w:val="007C09B2"/>
    <w:rsid w:val="007C2C1E"/>
    <w:rsid w:val="007C3458"/>
    <w:rsid w:val="007D6854"/>
    <w:rsid w:val="007D6F29"/>
    <w:rsid w:val="007D7707"/>
    <w:rsid w:val="007D7E96"/>
    <w:rsid w:val="007E19B0"/>
    <w:rsid w:val="007E2C73"/>
    <w:rsid w:val="007E4E7B"/>
    <w:rsid w:val="007F6540"/>
    <w:rsid w:val="00803A15"/>
    <w:rsid w:val="00812880"/>
    <w:rsid w:val="00817734"/>
    <w:rsid w:val="00820AD1"/>
    <w:rsid w:val="008234D6"/>
    <w:rsid w:val="00831317"/>
    <w:rsid w:val="00834363"/>
    <w:rsid w:val="008371F1"/>
    <w:rsid w:val="00837935"/>
    <w:rsid w:val="00840BC7"/>
    <w:rsid w:val="00844D3B"/>
    <w:rsid w:val="00846010"/>
    <w:rsid w:val="008477AB"/>
    <w:rsid w:val="00847E5C"/>
    <w:rsid w:val="00857347"/>
    <w:rsid w:val="0085758B"/>
    <w:rsid w:val="00861D01"/>
    <w:rsid w:val="00864CCC"/>
    <w:rsid w:val="00865559"/>
    <w:rsid w:val="00873200"/>
    <w:rsid w:val="00873FFD"/>
    <w:rsid w:val="00875B03"/>
    <w:rsid w:val="008810C5"/>
    <w:rsid w:val="00881CAE"/>
    <w:rsid w:val="00884667"/>
    <w:rsid w:val="00885DC8"/>
    <w:rsid w:val="00885F5C"/>
    <w:rsid w:val="008872BB"/>
    <w:rsid w:val="0088761C"/>
    <w:rsid w:val="008905EA"/>
    <w:rsid w:val="008A1638"/>
    <w:rsid w:val="008A5476"/>
    <w:rsid w:val="008A7305"/>
    <w:rsid w:val="008B136C"/>
    <w:rsid w:val="008B2D65"/>
    <w:rsid w:val="008B391D"/>
    <w:rsid w:val="008B6382"/>
    <w:rsid w:val="008C026F"/>
    <w:rsid w:val="008C25B5"/>
    <w:rsid w:val="008C2764"/>
    <w:rsid w:val="008C5A1C"/>
    <w:rsid w:val="008D346B"/>
    <w:rsid w:val="008D6960"/>
    <w:rsid w:val="008E6DF6"/>
    <w:rsid w:val="008F1AD9"/>
    <w:rsid w:val="008F59FC"/>
    <w:rsid w:val="0090026E"/>
    <w:rsid w:val="00900C00"/>
    <w:rsid w:val="009041AE"/>
    <w:rsid w:val="009054EB"/>
    <w:rsid w:val="00905BA5"/>
    <w:rsid w:val="00907BDE"/>
    <w:rsid w:val="00912E61"/>
    <w:rsid w:val="00914290"/>
    <w:rsid w:val="0091626A"/>
    <w:rsid w:val="00917701"/>
    <w:rsid w:val="009209C2"/>
    <w:rsid w:val="00923D42"/>
    <w:rsid w:val="00924E30"/>
    <w:rsid w:val="0092712D"/>
    <w:rsid w:val="00927315"/>
    <w:rsid w:val="00931864"/>
    <w:rsid w:val="0093279F"/>
    <w:rsid w:val="00932FA5"/>
    <w:rsid w:val="00937BED"/>
    <w:rsid w:val="009421ED"/>
    <w:rsid w:val="009453B6"/>
    <w:rsid w:val="00946D46"/>
    <w:rsid w:val="00953CB0"/>
    <w:rsid w:val="0095794A"/>
    <w:rsid w:val="0096203D"/>
    <w:rsid w:val="00962E45"/>
    <w:rsid w:val="0096639A"/>
    <w:rsid w:val="00967849"/>
    <w:rsid w:val="00972C52"/>
    <w:rsid w:val="00974201"/>
    <w:rsid w:val="00976E5C"/>
    <w:rsid w:val="009848BC"/>
    <w:rsid w:val="0098700E"/>
    <w:rsid w:val="009920D8"/>
    <w:rsid w:val="00993AD8"/>
    <w:rsid w:val="00993FC1"/>
    <w:rsid w:val="009940B1"/>
    <w:rsid w:val="00994CEF"/>
    <w:rsid w:val="009A636F"/>
    <w:rsid w:val="009B7C5A"/>
    <w:rsid w:val="009C0416"/>
    <w:rsid w:val="009C4B5D"/>
    <w:rsid w:val="009C5460"/>
    <w:rsid w:val="009C62E3"/>
    <w:rsid w:val="009C6CD2"/>
    <w:rsid w:val="009E0DA4"/>
    <w:rsid w:val="009E58A6"/>
    <w:rsid w:val="009E78C2"/>
    <w:rsid w:val="009F0D27"/>
    <w:rsid w:val="009F1D7A"/>
    <w:rsid w:val="009F24BF"/>
    <w:rsid w:val="009F6601"/>
    <w:rsid w:val="009F7D3C"/>
    <w:rsid w:val="00A00847"/>
    <w:rsid w:val="00A028B5"/>
    <w:rsid w:val="00A069C4"/>
    <w:rsid w:val="00A14F32"/>
    <w:rsid w:val="00A21F46"/>
    <w:rsid w:val="00A24B64"/>
    <w:rsid w:val="00A24FAA"/>
    <w:rsid w:val="00A30776"/>
    <w:rsid w:val="00A30DDC"/>
    <w:rsid w:val="00A34794"/>
    <w:rsid w:val="00A34DBA"/>
    <w:rsid w:val="00A42CFC"/>
    <w:rsid w:val="00A534A8"/>
    <w:rsid w:val="00A538FC"/>
    <w:rsid w:val="00A54124"/>
    <w:rsid w:val="00A6385A"/>
    <w:rsid w:val="00A707F6"/>
    <w:rsid w:val="00A71E17"/>
    <w:rsid w:val="00A73102"/>
    <w:rsid w:val="00A739B0"/>
    <w:rsid w:val="00A75D27"/>
    <w:rsid w:val="00A75F31"/>
    <w:rsid w:val="00A8149A"/>
    <w:rsid w:val="00A858C1"/>
    <w:rsid w:val="00A86B4C"/>
    <w:rsid w:val="00A91D8F"/>
    <w:rsid w:val="00A936E8"/>
    <w:rsid w:val="00AA620F"/>
    <w:rsid w:val="00AB0443"/>
    <w:rsid w:val="00AB1F52"/>
    <w:rsid w:val="00AB31F2"/>
    <w:rsid w:val="00AB3B2E"/>
    <w:rsid w:val="00AB77EC"/>
    <w:rsid w:val="00AC23E6"/>
    <w:rsid w:val="00AC2B70"/>
    <w:rsid w:val="00AC6F24"/>
    <w:rsid w:val="00AC766F"/>
    <w:rsid w:val="00AD67B8"/>
    <w:rsid w:val="00AD6B8B"/>
    <w:rsid w:val="00AF17A9"/>
    <w:rsid w:val="00AF3D85"/>
    <w:rsid w:val="00B01A6D"/>
    <w:rsid w:val="00B02A1C"/>
    <w:rsid w:val="00B0340B"/>
    <w:rsid w:val="00B04693"/>
    <w:rsid w:val="00B06A98"/>
    <w:rsid w:val="00B1130E"/>
    <w:rsid w:val="00B160FD"/>
    <w:rsid w:val="00B20A35"/>
    <w:rsid w:val="00B21F66"/>
    <w:rsid w:val="00B23A2D"/>
    <w:rsid w:val="00B24B1E"/>
    <w:rsid w:val="00B2672E"/>
    <w:rsid w:val="00B3627F"/>
    <w:rsid w:val="00B40A13"/>
    <w:rsid w:val="00B4623D"/>
    <w:rsid w:val="00B46E21"/>
    <w:rsid w:val="00B47341"/>
    <w:rsid w:val="00B479D4"/>
    <w:rsid w:val="00B53305"/>
    <w:rsid w:val="00B5382B"/>
    <w:rsid w:val="00B53B3E"/>
    <w:rsid w:val="00B53F44"/>
    <w:rsid w:val="00B56233"/>
    <w:rsid w:val="00B602DA"/>
    <w:rsid w:val="00B63F87"/>
    <w:rsid w:val="00B649A5"/>
    <w:rsid w:val="00B65028"/>
    <w:rsid w:val="00B65D21"/>
    <w:rsid w:val="00B6748B"/>
    <w:rsid w:val="00B72608"/>
    <w:rsid w:val="00B72B1B"/>
    <w:rsid w:val="00B73946"/>
    <w:rsid w:val="00B77163"/>
    <w:rsid w:val="00B800B6"/>
    <w:rsid w:val="00B80C8A"/>
    <w:rsid w:val="00B810D8"/>
    <w:rsid w:val="00B82E7B"/>
    <w:rsid w:val="00B90837"/>
    <w:rsid w:val="00B91BD1"/>
    <w:rsid w:val="00B949F8"/>
    <w:rsid w:val="00B95AA0"/>
    <w:rsid w:val="00B97390"/>
    <w:rsid w:val="00BA34A1"/>
    <w:rsid w:val="00BA471F"/>
    <w:rsid w:val="00BA5715"/>
    <w:rsid w:val="00BA5864"/>
    <w:rsid w:val="00BA6C66"/>
    <w:rsid w:val="00BA79B6"/>
    <w:rsid w:val="00BB0FA5"/>
    <w:rsid w:val="00BB47D7"/>
    <w:rsid w:val="00BC6205"/>
    <w:rsid w:val="00BD2E66"/>
    <w:rsid w:val="00BD4DF6"/>
    <w:rsid w:val="00BD6281"/>
    <w:rsid w:val="00BD674C"/>
    <w:rsid w:val="00BD68A1"/>
    <w:rsid w:val="00BD6A07"/>
    <w:rsid w:val="00BD74B8"/>
    <w:rsid w:val="00BE094E"/>
    <w:rsid w:val="00BE3952"/>
    <w:rsid w:val="00BE5C68"/>
    <w:rsid w:val="00BF192E"/>
    <w:rsid w:val="00BF3E32"/>
    <w:rsid w:val="00C016F9"/>
    <w:rsid w:val="00C03D10"/>
    <w:rsid w:val="00C16472"/>
    <w:rsid w:val="00C22E4E"/>
    <w:rsid w:val="00C257FA"/>
    <w:rsid w:val="00C335B2"/>
    <w:rsid w:val="00C40750"/>
    <w:rsid w:val="00C41C4A"/>
    <w:rsid w:val="00C4218E"/>
    <w:rsid w:val="00C42D9E"/>
    <w:rsid w:val="00C43A8E"/>
    <w:rsid w:val="00C442B5"/>
    <w:rsid w:val="00C44D05"/>
    <w:rsid w:val="00C50087"/>
    <w:rsid w:val="00C50B3E"/>
    <w:rsid w:val="00C52908"/>
    <w:rsid w:val="00C52C58"/>
    <w:rsid w:val="00C631C4"/>
    <w:rsid w:val="00C64285"/>
    <w:rsid w:val="00C64C99"/>
    <w:rsid w:val="00C6514A"/>
    <w:rsid w:val="00C801C7"/>
    <w:rsid w:val="00C82A90"/>
    <w:rsid w:val="00C82D6D"/>
    <w:rsid w:val="00C832E1"/>
    <w:rsid w:val="00C839E3"/>
    <w:rsid w:val="00C84658"/>
    <w:rsid w:val="00C9458B"/>
    <w:rsid w:val="00C95178"/>
    <w:rsid w:val="00C97E79"/>
    <w:rsid w:val="00CA26B7"/>
    <w:rsid w:val="00CA2937"/>
    <w:rsid w:val="00CA29BF"/>
    <w:rsid w:val="00CA49F8"/>
    <w:rsid w:val="00CA723A"/>
    <w:rsid w:val="00CA75EB"/>
    <w:rsid w:val="00CB0BE9"/>
    <w:rsid w:val="00CB34EA"/>
    <w:rsid w:val="00CC024E"/>
    <w:rsid w:val="00CC20B3"/>
    <w:rsid w:val="00CC309D"/>
    <w:rsid w:val="00CC3163"/>
    <w:rsid w:val="00CC619C"/>
    <w:rsid w:val="00CC6FE7"/>
    <w:rsid w:val="00CD0D5C"/>
    <w:rsid w:val="00CD27CB"/>
    <w:rsid w:val="00CD374B"/>
    <w:rsid w:val="00CD4B4D"/>
    <w:rsid w:val="00CE0044"/>
    <w:rsid w:val="00CE01AC"/>
    <w:rsid w:val="00CE3FAD"/>
    <w:rsid w:val="00CE4FC9"/>
    <w:rsid w:val="00CE721F"/>
    <w:rsid w:val="00CF118B"/>
    <w:rsid w:val="00CF2723"/>
    <w:rsid w:val="00CF52A9"/>
    <w:rsid w:val="00CF64E0"/>
    <w:rsid w:val="00CF76E4"/>
    <w:rsid w:val="00D01BF8"/>
    <w:rsid w:val="00D02E06"/>
    <w:rsid w:val="00D02E5E"/>
    <w:rsid w:val="00D0349B"/>
    <w:rsid w:val="00D1095B"/>
    <w:rsid w:val="00D111A6"/>
    <w:rsid w:val="00D13B44"/>
    <w:rsid w:val="00D13D44"/>
    <w:rsid w:val="00D15D1E"/>
    <w:rsid w:val="00D22C54"/>
    <w:rsid w:val="00D2529C"/>
    <w:rsid w:val="00D25FAF"/>
    <w:rsid w:val="00D27450"/>
    <w:rsid w:val="00D27858"/>
    <w:rsid w:val="00D30DD7"/>
    <w:rsid w:val="00D31160"/>
    <w:rsid w:val="00D3127D"/>
    <w:rsid w:val="00D33CCA"/>
    <w:rsid w:val="00D414C8"/>
    <w:rsid w:val="00D42BFF"/>
    <w:rsid w:val="00D450BF"/>
    <w:rsid w:val="00D45B17"/>
    <w:rsid w:val="00D50CCE"/>
    <w:rsid w:val="00D53A90"/>
    <w:rsid w:val="00D57655"/>
    <w:rsid w:val="00D576F9"/>
    <w:rsid w:val="00D61D20"/>
    <w:rsid w:val="00D62025"/>
    <w:rsid w:val="00D72FD9"/>
    <w:rsid w:val="00D76908"/>
    <w:rsid w:val="00D811FA"/>
    <w:rsid w:val="00D846AA"/>
    <w:rsid w:val="00D84A66"/>
    <w:rsid w:val="00D91C39"/>
    <w:rsid w:val="00D93CC4"/>
    <w:rsid w:val="00D94E44"/>
    <w:rsid w:val="00D94E9C"/>
    <w:rsid w:val="00D9577E"/>
    <w:rsid w:val="00D974FE"/>
    <w:rsid w:val="00DA09D5"/>
    <w:rsid w:val="00DA1651"/>
    <w:rsid w:val="00DA2937"/>
    <w:rsid w:val="00DB365B"/>
    <w:rsid w:val="00DB512A"/>
    <w:rsid w:val="00DB6600"/>
    <w:rsid w:val="00DC3106"/>
    <w:rsid w:val="00DC420B"/>
    <w:rsid w:val="00DC649A"/>
    <w:rsid w:val="00DC7B09"/>
    <w:rsid w:val="00DD06B4"/>
    <w:rsid w:val="00DD0DCF"/>
    <w:rsid w:val="00DD45A1"/>
    <w:rsid w:val="00DD611D"/>
    <w:rsid w:val="00DE1500"/>
    <w:rsid w:val="00DE1518"/>
    <w:rsid w:val="00DE1C55"/>
    <w:rsid w:val="00DE760A"/>
    <w:rsid w:val="00DF0C2D"/>
    <w:rsid w:val="00DF4EBB"/>
    <w:rsid w:val="00DF5F24"/>
    <w:rsid w:val="00E00109"/>
    <w:rsid w:val="00E010EE"/>
    <w:rsid w:val="00E02A71"/>
    <w:rsid w:val="00E05585"/>
    <w:rsid w:val="00E11963"/>
    <w:rsid w:val="00E1454F"/>
    <w:rsid w:val="00E156AE"/>
    <w:rsid w:val="00E21135"/>
    <w:rsid w:val="00E22B76"/>
    <w:rsid w:val="00E2355D"/>
    <w:rsid w:val="00E31C68"/>
    <w:rsid w:val="00E32C28"/>
    <w:rsid w:val="00E339DA"/>
    <w:rsid w:val="00E35CC8"/>
    <w:rsid w:val="00E361A8"/>
    <w:rsid w:val="00E36AFC"/>
    <w:rsid w:val="00E36B16"/>
    <w:rsid w:val="00E37B49"/>
    <w:rsid w:val="00E42428"/>
    <w:rsid w:val="00E42ED3"/>
    <w:rsid w:val="00E43F57"/>
    <w:rsid w:val="00E477C5"/>
    <w:rsid w:val="00E602A0"/>
    <w:rsid w:val="00E624B9"/>
    <w:rsid w:val="00E70A13"/>
    <w:rsid w:val="00E74C92"/>
    <w:rsid w:val="00E753E3"/>
    <w:rsid w:val="00E75BEF"/>
    <w:rsid w:val="00E800F8"/>
    <w:rsid w:val="00E81900"/>
    <w:rsid w:val="00E82D64"/>
    <w:rsid w:val="00E82E77"/>
    <w:rsid w:val="00E842A2"/>
    <w:rsid w:val="00E8716E"/>
    <w:rsid w:val="00E87668"/>
    <w:rsid w:val="00E8792F"/>
    <w:rsid w:val="00E87FE1"/>
    <w:rsid w:val="00E953DF"/>
    <w:rsid w:val="00E962E9"/>
    <w:rsid w:val="00EA25D2"/>
    <w:rsid w:val="00EA3B43"/>
    <w:rsid w:val="00EA7F0A"/>
    <w:rsid w:val="00EB444E"/>
    <w:rsid w:val="00EB53B9"/>
    <w:rsid w:val="00EB5BFB"/>
    <w:rsid w:val="00EB66E6"/>
    <w:rsid w:val="00EC0F99"/>
    <w:rsid w:val="00EC3B63"/>
    <w:rsid w:val="00EC7C4E"/>
    <w:rsid w:val="00EE6583"/>
    <w:rsid w:val="00EE6684"/>
    <w:rsid w:val="00EE68DA"/>
    <w:rsid w:val="00EF0D71"/>
    <w:rsid w:val="00EF6D5D"/>
    <w:rsid w:val="00F07C5E"/>
    <w:rsid w:val="00F10095"/>
    <w:rsid w:val="00F12E70"/>
    <w:rsid w:val="00F1331F"/>
    <w:rsid w:val="00F14D41"/>
    <w:rsid w:val="00F1592F"/>
    <w:rsid w:val="00F16C46"/>
    <w:rsid w:val="00F301EB"/>
    <w:rsid w:val="00F30B13"/>
    <w:rsid w:val="00F363EA"/>
    <w:rsid w:val="00F378DB"/>
    <w:rsid w:val="00F400D3"/>
    <w:rsid w:val="00F4499C"/>
    <w:rsid w:val="00F44C3B"/>
    <w:rsid w:val="00F45178"/>
    <w:rsid w:val="00F45A49"/>
    <w:rsid w:val="00F513DB"/>
    <w:rsid w:val="00F55A5F"/>
    <w:rsid w:val="00F570B2"/>
    <w:rsid w:val="00F57AD3"/>
    <w:rsid w:val="00F6209D"/>
    <w:rsid w:val="00F729DC"/>
    <w:rsid w:val="00F72A41"/>
    <w:rsid w:val="00F75861"/>
    <w:rsid w:val="00F80411"/>
    <w:rsid w:val="00F82175"/>
    <w:rsid w:val="00F82EBF"/>
    <w:rsid w:val="00F90960"/>
    <w:rsid w:val="00F90D6B"/>
    <w:rsid w:val="00F9396E"/>
    <w:rsid w:val="00F95324"/>
    <w:rsid w:val="00F96478"/>
    <w:rsid w:val="00FA1530"/>
    <w:rsid w:val="00FA4017"/>
    <w:rsid w:val="00FB03B3"/>
    <w:rsid w:val="00FB31E8"/>
    <w:rsid w:val="00FC0D9D"/>
    <w:rsid w:val="00FC0EAC"/>
    <w:rsid w:val="00FC5ACE"/>
    <w:rsid w:val="00FC71AE"/>
    <w:rsid w:val="00FC7957"/>
    <w:rsid w:val="00FD3429"/>
    <w:rsid w:val="00FD3F01"/>
    <w:rsid w:val="00FD47F6"/>
    <w:rsid w:val="00FE394C"/>
    <w:rsid w:val="00FE6786"/>
    <w:rsid w:val="00FF133A"/>
    <w:rsid w:val="00FF18D5"/>
    <w:rsid w:val="00FF1AC1"/>
    <w:rsid w:val="00FF3960"/>
    <w:rsid w:val="05B0480A"/>
    <w:rsid w:val="062573A9"/>
    <w:rsid w:val="08CB7C38"/>
    <w:rsid w:val="0A8B38CC"/>
    <w:rsid w:val="0E2BFC6B"/>
    <w:rsid w:val="16C52330"/>
    <w:rsid w:val="19D74DDE"/>
    <w:rsid w:val="26AE3936"/>
    <w:rsid w:val="26BC97BB"/>
    <w:rsid w:val="29044D1E"/>
    <w:rsid w:val="2CEE02DB"/>
    <w:rsid w:val="3085A241"/>
    <w:rsid w:val="3171863B"/>
    <w:rsid w:val="325E3302"/>
    <w:rsid w:val="3AB50481"/>
    <w:rsid w:val="3AF67894"/>
    <w:rsid w:val="3B33D06C"/>
    <w:rsid w:val="4053CBE5"/>
    <w:rsid w:val="4788C205"/>
    <w:rsid w:val="4958B661"/>
    <w:rsid w:val="528A183D"/>
    <w:rsid w:val="5CE9A421"/>
    <w:rsid w:val="5E240E40"/>
    <w:rsid w:val="5E577152"/>
    <w:rsid w:val="6567C9D8"/>
    <w:rsid w:val="683558D6"/>
    <w:rsid w:val="6B71A893"/>
    <w:rsid w:val="6BBB291F"/>
    <w:rsid w:val="6DFE36B4"/>
    <w:rsid w:val="6E3E37AF"/>
    <w:rsid w:val="7767DCB2"/>
    <w:rsid w:val="77E4F3E2"/>
    <w:rsid w:val="7D00D1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2FA03"/>
  <w15:docId w15:val="{76561F15-B9F1-466F-A847-868BB1390B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2" w:semiHidden="1" w:unhideWhenUsed="1"/>
    <w:lsdException w:name="footer" w:uiPriority="2"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2" w:semiHidden="1" w:unhideWhenUsed="1"/>
    <w:lsdException w:name="FollowedHyperlink" w:semiHidden="1" w:unhideWhenUsed="1"/>
    <w:lsdException w:name="Strong" w:uiPriority="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2"/>
    <w:rsid w:val="00932FA5"/>
    <w:pPr>
      <w:spacing w:line="260" w:lineRule="exact"/>
    </w:pPr>
  </w:style>
  <w:style w:type="paragraph" w:styleId="Heading1">
    <w:name w:val="heading 1"/>
    <w:basedOn w:val="Normal"/>
    <w:next w:val="Normal"/>
    <w:qFormat/>
    <w:rsid w:val="00D31160"/>
    <w:pPr>
      <w:keepNext/>
      <w:keepLines/>
      <w:numPr>
        <w:numId w:val="17"/>
      </w:numPr>
      <w:spacing w:before="360" w:after="160" w:line="240" w:lineRule="auto"/>
      <w:outlineLvl w:val="0"/>
    </w:pPr>
    <w:rPr>
      <w:b/>
      <w:sz w:val="28"/>
      <w:szCs w:val="28"/>
    </w:rPr>
  </w:style>
  <w:style w:type="paragraph" w:styleId="Heading2">
    <w:name w:val="heading 2"/>
    <w:basedOn w:val="Normal"/>
    <w:next w:val="Normal"/>
    <w:qFormat/>
    <w:rsid w:val="00D31160"/>
    <w:pPr>
      <w:keepNext/>
      <w:keepLines/>
      <w:numPr>
        <w:ilvl w:val="1"/>
        <w:numId w:val="17"/>
      </w:numPr>
      <w:spacing w:before="200" w:after="120" w:line="240" w:lineRule="auto"/>
      <w:outlineLvl w:val="1"/>
    </w:pPr>
    <w:rPr>
      <w:b/>
      <w:sz w:val="24"/>
      <w:szCs w:val="24"/>
    </w:rPr>
  </w:style>
  <w:style w:type="paragraph" w:styleId="Heading3">
    <w:name w:val="heading 3"/>
    <w:basedOn w:val="Normal"/>
    <w:next w:val="Normal"/>
    <w:qFormat/>
    <w:rsid w:val="00D31160"/>
    <w:pPr>
      <w:keepNext/>
      <w:keepLines/>
      <w:numPr>
        <w:ilvl w:val="2"/>
        <w:numId w:val="17"/>
      </w:numPr>
      <w:spacing w:before="160" w:after="80" w:line="240" w:lineRule="auto"/>
      <w:outlineLvl w:val="2"/>
    </w:pPr>
    <w:rPr>
      <w:b/>
    </w:rPr>
  </w:style>
  <w:style w:type="paragraph" w:styleId="Heading4">
    <w:name w:val="heading 4"/>
    <w:basedOn w:val="Normal"/>
    <w:next w:val="Normal"/>
    <w:link w:val="Heading4Char"/>
    <w:rsid w:val="00D31160"/>
    <w:pPr>
      <w:keepNext/>
      <w:keepLines/>
      <w:numPr>
        <w:ilvl w:val="3"/>
        <w:numId w:val="17"/>
      </w:numPr>
      <w:spacing w:before="120" w:after="40" w:line="240" w:lineRule="auto"/>
      <w:outlineLvl w:val="3"/>
    </w:pPr>
  </w:style>
  <w:style w:type="paragraph" w:styleId="Heading5">
    <w:name w:val="heading 5"/>
    <w:basedOn w:val="Normal"/>
    <w:next w:val="Normal"/>
    <w:link w:val="Heading5Char"/>
    <w:uiPriority w:val="9"/>
    <w:unhideWhenUsed/>
    <w:rsid w:val="00FD47F6"/>
    <w:pPr>
      <w:keepNext/>
      <w:keepLines/>
      <w:numPr>
        <w:ilvl w:val="4"/>
        <w:numId w:val="17"/>
      </w:numPr>
      <w:spacing w:before="200"/>
      <w:outlineLvl w:val="4"/>
    </w:pPr>
    <w:rPr>
      <w:rFonts w:asciiTheme="majorHAnsi" w:hAnsiTheme="majorHAnsi" w:eastAsiaTheme="majorEastAsia" w:cstheme="majorBidi"/>
    </w:rPr>
  </w:style>
  <w:style w:type="paragraph" w:styleId="Heading6">
    <w:name w:val="heading 6"/>
    <w:basedOn w:val="Normal"/>
    <w:next w:val="Normal"/>
    <w:link w:val="Heading6Char"/>
    <w:uiPriority w:val="9"/>
    <w:semiHidden/>
    <w:unhideWhenUsed/>
    <w:rsid w:val="00FD47F6"/>
    <w:pPr>
      <w:keepNext/>
      <w:keepLines/>
      <w:numPr>
        <w:ilvl w:val="5"/>
        <w:numId w:val="17"/>
      </w:numPr>
      <w:spacing w:before="200"/>
      <w:outlineLvl w:val="5"/>
    </w:pPr>
    <w:rPr>
      <w:rFonts w:asciiTheme="majorHAnsi" w:hAnsiTheme="majorHAnsi" w:eastAsiaTheme="majorEastAsia" w:cstheme="majorBidi"/>
      <w:i/>
      <w:iCs/>
    </w:rPr>
  </w:style>
  <w:style w:type="paragraph" w:styleId="Heading7">
    <w:name w:val="heading 7"/>
    <w:basedOn w:val="Normal"/>
    <w:next w:val="Normal"/>
    <w:link w:val="Heading7Char"/>
    <w:uiPriority w:val="9"/>
    <w:semiHidden/>
    <w:unhideWhenUsed/>
    <w:qFormat/>
    <w:rsid w:val="00FD47F6"/>
    <w:pPr>
      <w:keepNext/>
      <w:keepLines/>
      <w:numPr>
        <w:ilvl w:val="6"/>
        <w:numId w:val="17"/>
      </w:numPr>
      <w:spacing w:before="20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FD47F6"/>
    <w:pPr>
      <w:keepNext/>
      <w:keepLines/>
      <w:numPr>
        <w:ilvl w:val="7"/>
        <w:numId w:val="17"/>
      </w:numPr>
      <w:spacing w:before="200"/>
      <w:outlineLvl w:val="7"/>
    </w:pPr>
    <w:rPr>
      <w:rFonts w:asciiTheme="majorHAnsi" w:hAnsiTheme="majorHAnsi" w:eastAsiaTheme="majorEastAsia" w:cstheme="majorBidi"/>
    </w:rPr>
  </w:style>
  <w:style w:type="paragraph" w:styleId="Heading9">
    <w:name w:val="heading 9"/>
    <w:basedOn w:val="Normal"/>
    <w:next w:val="Normal"/>
    <w:link w:val="Heading9Char"/>
    <w:uiPriority w:val="9"/>
    <w:semiHidden/>
    <w:unhideWhenUsed/>
    <w:qFormat/>
    <w:rsid w:val="00CA723A"/>
    <w:pPr>
      <w:keepNext/>
      <w:keepLines/>
      <w:numPr>
        <w:ilvl w:val="8"/>
        <w:numId w:val="17"/>
      </w:numPr>
      <w:spacing w:before="200"/>
      <w:outlineLvl w:val="8"/>
    </w:pPr>
    <w:rPr>
      <w:rFonts w:asciiTheme="majorHAnsi" w:hAnsiTheme="majorHAnsi" w:eastAsiaTheme="majorEastAsia" w:cstheme="majorBid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mpfnger" w:customStyle="1">
    <w:name w:val="Empfänger"/>
    <w:basedOn w:val="Normal"/>
    <w:uiPriority w:val="2"/>
    <w:pPr>
      <w:keepLines/>
      <w:framePr w:w="3413" w:h="1259" w:vSpace="142" w:wrap="notBeside" w:hAnchor="page" w:vAnchor="page" w:x="1589" w:y="3412" w:hRule="exact" w:anchorLock="1"/>
    </w:pPr>
  </w:style>
  <w:style w:type="paragraph" w:styleId="BodyText">
    <w:name w:val="Body Text"/>
    <w:aliases w:val="Korrespondenztext"/>
    <w:basedOn w:val="Normal"/>
    <w:link w:val="BodyTextChar"/>
    <w:uiPriority w:val="2"/>
    <w:semiHidden/>
    <w:pPr>
      <w:tabs>
        <w:tab w:val="left" w:pos="2340"/>
      </w:tabs>
      <w:spacing w:line="260" w:lineRule="atLeast"/>
    </w:pPr>
  </w:style>
  <w:style w:type="character" w:styleId="Hyperlink">
    <w:name w:val="Hyperlink"/>
    <w:uiPriority w:val="2"/>
    <w:unhideWhenUsed/>
    <w:rPr>
      <w:color w:val="0000FF"/>
      <w:u w:val="single"/>
    </w:rPr>
  </w:style>
  <w:style w:type="paragraph" w:styleId="Absenderangaben" w:customStyle="1">
    <w:name w:val="Absenderangaben"/>
    <w:basedOn w:val="Normal"/>
    <w:autoRedefine/>
    <w:uiPriority w:val="2"/>
    <w:pPr>
      <w:framePr w:w="2041" w:h="2880" w:hSpace="181" w:wrap="around" w:hAnchor="page" w:vAnchor="page" w:x="9640" w:y="3205" w:hRule="exact"/>
      <w:spacing w:line="200" w:lineRule="exact"/>
    </w:pPr>
    <w:rPr>
      <w:sz w:val="15"/>
    </w:rPr>
  </w:style>
  <w:style w:type="paragraph" w:styleId="ZusatzangabenAuszeichnungBold" w:customStyle="1">
    <w:name w:val="Zusatzangaben Auszeichnung Bold"/>
    <w:basedOn w:val="Normal"/>
    <w:autoRedefine/>
    <w:uiPriority w:val="2"/>
    <w:pPr>
      <w:framePr w:w="2342" w:h="3464" w:wrap="auto" w:hAnchor="text" w:x="9640" w:y="7570" w:hRule="exact"/>
      <w:spacing w:line="190" w:lineRule="atLeast"/>
    </w:pPr>
    <w:rPr>
      <w:b/>
      <w:sz w:val="12"/>
    </w:rPr>
  </w:style>
  <w:style w:type="paragraph" w:styleId="ZusatzangabenAuszeichnung" w:customStyle="1">
    <w:name w:val="Zusatzangaben Auszeichnung"/>
    <w:basedOn w:val="ZusatzangabenAuszeichnungBold"/>
    <w:autoRedefine/>
    <w:uiPriority w:val="2"/>
    <w:pPr>
      <w:framePr w:wrap="auto"/>
      <w:spacing w:line="190" w:lineRule="exact"/>
    </w:pPr>
    <w:rPr>
      <w:b w:val="0"/>
    </w:rPr>
  </w:style>
  <w:style w:type="paragraph" w:styleId="Aufzhlung" w:customStyle="1">
    <w:name w:val="Aufzählung"/>
    <w:basedOn w:val="BodyText"/>
    <w:uiPriority w:val="2"/>
    <w:pPr>
      <w:numPr>
        <w:numId w:val="4"/>
      </w:numPr>
      <w:ind w:left="0" w:firstLine="0"/>
    </w:pPr>
  </w:style>
  <w:style w:type="paragraph" w:styleId="FormatvorlageAbsenderangaben10pt" w:customStyle="1">
    <w:name w:val="Formatvorlage Absenderangaben + 10 pt"/>
    <w:basedOn w:val="Absenderangaben"/>
    <w:uiPriority w:val="2"/>
    <w:pPr>
      <w:framePr w:wrap="around"/>
    </w:pPr>
    <w:rPr>
      <w:sz w:val="20"/>
    </w:rPr>
  </w:style>
  <w:style w:type="character" w:styleId="FormatvorlageAbsenderangaben10ptZchn" w:customStyle="1">
    <w:name w:val="Formatvorlage Absenderangaben + 10 pt Zchn"/>
    <w:uiPriority w:val="2"/>
    <w:rPr>
      <w:rFonts w:ascii="Arial" w:hAnsi="Arial"/>
      <w:b/>
      <w:noProof w:val="0"/>
      <w:sz w:val="15"/>
      <w:lang w:val="en-US"/>
    </w:rPr>
  </w:style>
  <w:style w:type="paragraph" w:styleId="Header">
    <w:name w:val="header"/>
    <w:basedOn w:val="Normal"/>
    <w:link w:val="HeaderChar"/>
    <w:uiPriority w:val="2"/>
    <w:semiHidden/>
    <w:rsid w:val="002D0987"/>
    <w:pPr>
      <w:spacing w:line="200" w:lineRule="exact"/>
    </w:pPr>
    <w:rPr>
      <w:noProof/>
      <w:sz w:val="15"/>
      <w:szCs w:val="15"/>
    </w:rPr>
  </w:style>
  <w:style w:type="paragraph" w:styleId="Footer">
    <w:name w:val="footer"/>
    <w:basedOn w:val="Normal"/>
    <w:uiPriority w:val="2"/>
    <w:semiHidden/>
    <w:rsid w:val="004B63DE"/>
    <w:pPr>
      <w:tabs>
        <w:tab w:val="center" w:pos="4536"/>
        <w:tab w:val="right" w:pos="9072"/>
      </w:tabs>
      <w:spacing w:line="200" w:lineRule="exact"/>
    </w:pPr>
    <w:rPr>
      <w:sz w:val="15"/>
    </w:rPr>
  </w:style>
  <w:style w:type="character" w:styleId="Heading4Char" w:customStyle="1">
    <w:name w:val="Heading 4 Char"/>
    <w:basedOn w:val="DefaultParagraphFont"/>
    <w:link w:val="Heading4"/>
    <w:rsid w:val="00D31160"/>
  </w:style>
  <w:style w:type="character" w:styleId="Heading5Char" w:customStyle="1">
    <w:name w:val="Heading 5 Char"/>
    <w:basedOn w:val="DefaultParagraphFont"/>
    <w:link w:val="Heading5"/>
    <w:uiPriority w:val="9"/>
    <w:rsid w:val="00FD47F6"/>
    <w:rPr>
      <w:rFonts w:asciiTheme="majorHAnsi" w:hAnsiTheme="majorHAnsi" w:eastAsiaTheme="majorEastAsia" w:cstheme="majorBidi"/>
    </w:rPr>
  </w:style>
  <w:style w:type="character" w:styleId="Heading6Char" w:customStyle="1">
    <w:name w:val="Heading 6 Char"/>
    <w:basedOn w:val="DefaultParagraphFont"/>
    <w:link w:val="Heading6"/>
    <w:uiPriority w:val="9"/>
    <w:semiHidden/>
    <w:rsid w:val="00FD47F6"/>
    <w:rPr>
      <w:rFonts w:asciiTheme="majorHAnsi" w:hAnsiTheme="majorHAnsi" w:eastAsiaTheme="majorEastAsia" w:cstheme="majorBidi"/>
      <w:i/>
      <w:iCs/>
    </w:rPr>
  </w:style>
  <w:style w:type="character" w:styleId="Heading7Char" w:customStyle="1">
    <w:name w:val="Heading 7 Char"/>
    <w:basedOn w:val="DefaultParagraphFont"/>
    <w:link w:val="Heading7"/>
    <w:uiPriority w:val="9"/>
    <w:semiHidden/>
    <w:rsid w:val="00FD47F6"/>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FD47F6"/>
    <w:rPr>
      <w:rFonts w:asciiTheme="majorHAnsi" w:hAnsiTheme="majorHAnsi" w:eastAsiaTheme="majorEastAsia" w:cstheme="majorBidi"/>
    </w:rPr>
  </w:style>
  <w:style w:type="paragraph" w:styleId="Title">
    <w:name w:val="Title"/>
    <w:basedOn w:val="BodyText"/>
    <w:next w:val="Normal"/>
    <w:link w:val="TitleChar"/>
    <w:uiPriority w:val="10"/>
    <w:rsid w:val="00EE6684"/>
    <w:rPr>
      <w:b/>
      <w:sz w:val="26"/>
      <w:szCs w:val="26"/>
    </w:rPr>
  </w:style>
  <w:style w:type="paragraph" w:styleId="BlockText">
    <w:name w:val="Block Text"/>
    <w:basedOn w:val="Normal"/>
    <w:uiPriority w:val="99"/>
    <w:semiHidden/>
    <w:unhideWhenUsed/>
    <w:rsid w:val="00FD47F6"/>
    <w:pPr>
      <w:pBdr>
        <w:top w:val="single" w:color="B8C400" w:themeColor="accent1" w:sz="2" w:space="10" w:shadow="1" w:frame="1"/>
        <w:left w:val="single" w:color="B8C400" w:themeColor="accent1" w:sz="2" w:space="10" w:shadow="1" w:frame="1"/>
        <w:bottom w:val="single" w:color="B8C400" w:themeColor="accent1" w:sz="2" w:space="10" w:shadow="1" w:frame="1"/>
        <w:right w:val="single" w:color="B8C400" w:themeColor="accent1" w:sz="2" w:space="10" w:shadow="1" w:frame="1"/>
      </w:pBdr>
      <w:ind w:left="1152" w:right="1152"/>
    </w:pPr>
    <w:rPr>
      <w:rFonts w:asciiTheme="minorHAnsi" w:hAnsiTheme="minorHAnsi" w:eastAsiaTheme="minorEastAsia" w:cstheme="minorBidi"/>
      <w:i/>
      <w:iCs/>
    </w:rPr>
  </w:style>
  <w:style w:type="paragraph" w:styleId="Caption">
    <w:name w:val="caption"/>
    <w:basedOn w:val="Normal"/>
    <w:next w:val="Normal"/>
    <w:uiPriority w:val="35"/>
    <w:semiHidden/>
    <w:unhideWhenUsed/>
    <w:qFormat/>
    <w:rsid w:val="00FD47F6"/>
    <w:pPr>
      <w:spacing w:after="200" w:line="240" w:lineRule="auto"/>
    </w:pPr>
    <w:rPr>
      <w:b/>
      <w:bCs/>
      <w:sz w:val="18"/>
      <w:szCs w:val="18"/>
    </w:rPr>
  </w:style>
  <w:style w:type="character" w:styleId="BodyTextChar" w:customStyle="1">
    <w:name w:val="Body Text Char"/>
    <w:aliases w:val="Korrespondenztext Char"/>
    <w:basedOn w:val="DefaultParagraphFont"/>
    <w:link w:val="BodyText"/>
    <w:uiPriority w:val="2"/>
    <w:semiHidden/>
    <w:rsid w:val="00907BDE"/>
  </w:style>
  <w:style w:type="character" w:styleId="TitleChar" w:customStyle="1">
    <w:name w:val="Title Char"/>
    <w:basedOn w:val="DefaultParagraphFont"/>
    <w:link w:val="Title"/>
    <w:uiPriority w:val="10"/>
    <w:rsid w:val="00EE6684"/>
    <w:rPr>
      <w:b/>
      <w:sz w:val="26"/>
      <w:szCs w:val="26"/>
    </w:rPr>
  </w:style>
  <w:style w:type="paragraph" w:styleId="BalloonText">
    <w:name w:val="Balloon Text"/>
    <w:basedOn w:val="Normal"/>
    <w:link w:val="BalloonTextChar"/>
    <w:uiPriority w:val="99"/>
    <w:semiHidden/>
    <w:unhideWhenUsed/>
    <w:rsid w:val="00CA723A"/>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A723A"/>
    <w:rPr>
      <w:rFonts w:ascii="Tahoma" w:hAnsi="Tahoma" w:cs="Tahoma"/>
      <w:sz w:val="16"/>
      <w:szCs w:val="16"/>
      <w:lang w:val="en-US" w:eastAsia="de-DE"/>
    </w:rPr>
  </w:style>
  <w:style w:type="paragraph" w:styleId="Bibliography">
    <w:name w:val="Bibliography"/>
    <w:basedOn w:val="Normal"/>
    <w:next w:val="Normal"/>
    <w:uiPriority w:val="37"/>
    <w:semiHidden/>
    <w:unhideWhenUsed/>
    <w:rsid w:val="00CA723A"/>
  </w:style>
  <w:style w:type="paragraph" w:styleId="BodyText2">
    <w:name w:val="Body Text 2"/>
    <w:basedOn w:val="Normal"/>
    <w:link w:val="BodyText2Char"/>
    <w:uiPriority w:val="99"/>
    <w:semiHidden/>
    <w:unhideWhenUsed/>
    <w:rsid w:val="00CA723A"/>
    <w:pPr>
      <w:spacing w:after="120" w:line="480" w:lineRule="auto"/>
    </w:pPr>
  </w:style>
  <w:style w:type="character" w:styleId="BodyText2Char" w:customStyle="1">
    <w:name w:val="Body Text 2 Char"/>
    <w:basedOn w:val="DefaultParagraphFont"/>
    <w:link w:val="BodyText2"/>
    <w:uiPriority w:val="99"/>
    <w:semiHidden/>
    <w:rsid w:val="00CA723A"/>
    <w:rPr>
      <w:rFonts w:ascii="Arial" w:hAnsi="Arial"/>
      <w:lang w:val="en-US" w:eastAsia="de-DE"/>
    </w:rPr>
  </w:style>
  <w:style w:type="paragraph" w:styleId="BodyText3">
    <w:name w:val="Body Text 3"/>
    <w:basedOn w:val="Normal"/>
    <w:link w:val="BodyText3Char"/>
    <w:uiPriority w:val="99"/>
    <w:semiHidden/>
    <w:unhideWhenUsed/>
    <w:rsid w:val="00CA723A"/>
    <w:pPr>
      <w:spacing w:after="120"/>
    </w:pPr>
    <w:rPr>
      <w:sz w:val="16"/>
      <w:szCs w:val="16"/>
    </w:rPr>
  </w:style>
  <w:style w:type="character" w:styleId="BodyText3Char" w:customStyle="1">
    <w:name w:val="Body Text 3 Char"/>
    <w:basedOn w:val="DefaultParagraphFont"/>
    <w:link w:val="BodyText3"/>
    <w:uiPriority w:val="99"/>
    <w:semiHidden/>
    <w:rsid w:val="00CA723A"/>
    <w:rPr>
      <w:rFonts w:ascii="Arial" w:hAnsi="Arial"/>
      <w:sz w:val="16"/>
      <w:szCs w:val="16"/>
      <w:lang w:val="en-US" w:eastAsia="de-DE"/>
    </w:rPr>
  </w:style>
  <w:style w:type="paragraph" w:styleId="BodyTextFirstIndent">
    <w:name w:val="Body Text First Indent"/>
    <w:basedOn w:val="BodyText"/>
    <w:link w:val="BodyTextFirstIndentChar"/>
    <w:uiPriority w:val="99"/>
    <w:semiHidden/>
    <w:unhideWhenUsed/>
    <w:rsid w:val="00CA723A"/>
    <w:pPr>
      <w:tabs>
        <w:tab w:val="clear" w:pos="2340"/>
      </w:tabs>
      <w:spacing w:line="260" w:lineRule="exact"/>
      <w:ind w:firstLine="360"/>
    </w:pPr>
  </w:style>
  <w:style w:type="character" w:styleId="BodyTextFirstIndentChar" w:customStyle="1">
    <w:name w:val="Body Text First Indent Char"/>
    <w:basedOn w:val="BodyTextChar"/>
    <w:link w:val="BodyTextFirstIndent"/>
    <w:uiPriority w:val="99"/>
    <w:semiHidden/>
    <w:rsid w:val="00CA723A"/>
  </w:style>
  <w:style w:type="paragraph" w:styleId="BodyTextIndent">
    <w:name w:val="Body Text Indent"/>
    <w:basedOn w:val="Normal"/>
    <w:link w:val="BodyTextIndentChar"/>
    <w:uiPriority w:val="99"/>
    <w:semiHidden/>
    <w:unhideWhenUsed/>
    <w:rsid w:val="00CA723A"/>
    <w:pPr>
      <w:spacing w:after="120"/>
      <w:ind w:left="283"/>
    </w:pPr>
  </w:style>
  <w:style w:type="character" w:styleId="BodyTextIndentChar" w:customStyle="1">
    <w:name w:val="Body Text Indent Char"/>
    <w:basedOn w:val="DefaultParagraphFont"/>
    <w:link w:val="BodyTextIndent"/>
    <w:uiPriority w:val="99"/>
    <w:semiHidden/>
    <w:rsid w:val="00CA723A"/>
    <w:rPr>
      <w:rFonts w:ascii="Arial" w:hAnsi="Arial"/>
      <w:lang w:val="en-US" w:eastAsia="de-DE"/>
    </w:rPr>
  </w:style>
  <w:style w:type="paragraph" w:styleId="BodyTextFirstIndent2">
    <w:name w:val="Body Text First Indent 2"/>
    <w:basedOn w:val="BodyTextIndent"/>
    <w:link w:val="BodyTextFirstIndent2Char"/>
    <w:uiPriority w:val="99"/>
    <w:semiHidden/>
    <w:unhideWhenUsed/>
    <w:rsid w:val="00CA723A"/>
    <w:pPr>
      <w:spacing w:after="0"/>
      <w:ind w:left="360" w:firstLine="360"/>
    </w:pPr>
  </w:style>
  <w:style w:type="character" w:styleId="BodyTextFirstIndent2Char" w:customStyle="1">
    <w:name w:val="Body Text First Indent 2 Char"/>
    <w:basedOn w:val="BodyTextIndentChar"/>
    <w:link w:val="BodyTextFirstIndent2"/>
    <w:uiPriority w:val="99"/>
    <w:semiHidden/>
    <w:rsid w:val="00CA723A"/>
    <w:rPr>
      <w:rFonts w:ascii="Arial" w:hAnsi="Arial"/>
      <w:lang w:val="en-US" w:eastAsia="de-DE"/>
    </w:rPr>
  </w:style>
  <w:style w:type="paragraph" w:styleId="BodyTextIndent2">
    <w:name w:val="Body Text Indent 2"/>
    <w:basedOn w:val="Normal"/>
    <w:link w:val="BodyTextIndent2Char"/>
    <w:uiPriority w:val="99"/>
    <w:semiHidden/>
    <w:unhideWhenUsed/>
    <w:rsid w:val="00CA723A"/>
    <w:pPr>
      <w:spacing w:after="120" w:line="480" w:lineRule="auto"/>
      <w:ind w:left="283"/>
    </w:pPr>
  </w:style>
  <w:style w:type="character" w:styleId="BodyTextIndent2Char" w:customStyle="1">
    <w:name w:val="Body Text Indent 2 Char"/>
    <w:basedOn w:val="DefaultParagraphFont"/>
    <w:link w:val="BodyTextIndent2"/>
    <w:uiPriority w:val="99"/>
    <w:semiHidden/>
    <w:rsid w:val="00CA723A"/>
    <w:rPr>
      <w:rFonts w:ascii="Arial" w:hAnsi="Arial"/>
      <w:lang w:val="en-US" w:eastAsia="de-DE"/>
    </w:rPr>
  </w:style>
  <w:style w:type="paragraph" w:styleId="BodyTextIndent3">
    <w:name w:val="Body Text Indent 3"/>
    <w:basedOn w:val="Normal"/>
    <w:link w:val="BodyTextIndent3Char"/>
    <w:uiPriority w:val="99"/>
    <w:semiHidden/>
    <w:unhideWhenUsed/>
    <w:rsid w:val="00CA723A"/>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CA723A"/>
    <w:rPr>
      <w:rFonts w:ascii="Arial" w:hAnsi="Arial"/>
      <w:sz w:val="16"/>
      <w:szCs w:val="16"/>
      <w:lang w:val="en-US" w:eastAsia="de-DE"/>
    </w:rPr>
  </w:style>
  <w:style w:type="character" w:styleId="BookTitle">
    <w:name w:val="Book Title"/>
    <w:basedOn w:val="DefaultParagraphFont"/>
    <w:uiPriority w:val="33"/>
    <w:rsid w:val="00CA723A"/>
    <w:rPr>
      <w:b/>
      <w:bCs/>
      <w:smallCaps/>
      <w:spacing w:val="5"/>
    </w:rPr>
  </w:style>
  <w:style w:type="paragraph" w:styleId="Closing">
    <w:name w:val="Closing"/>
    <w:basedOn w:val="Normal"/>
    <w:link w:val="ClosingChar"/>
    <w:uiPriority w:val="99"/>
    <w:semiHidden/>
    <w:unhideWhenUsed/>
    <w:rsid w:val="00CA723A"/>
    <w:pPr>
      <w:spacing w:line="240" w:lineRule="auto"/>
      <w:ind w:left="4252"/>
    </w:pPr>
  </w:style>
  <w:style w:type="character" w:styleId="ClosingChar" w:customStyle="1">
    <w:name w:val="Closing Char"/>
    <w:basedOn w:val="DefaultParagraphFont"/>
    <w:link w:val="Closing"/>
    <w:uiPriority w:val="99"/>
    <w:semiHidden/>
    <w:rsid w:val="00CA723A"/>
    <w:rPr>
      <w:rFonts w:ascii="Arial" w:hAnsi="Arial"/>
      <w:lang w:val="en-US" w:eastAsia="de-DE"/>
    </w:rPr>
  </w:style>
  <w:style w:type="character" w:styleId="CommentReference">
    <w:name w:val="Comment Reference"/>
    <w:basedOn w:val="DefaultParagraphFont"/>
    <w:uiPriority w:val="99"/>
    <w:semiHidden/>
    <w:unhideWhenUsed/>
    <w:rsid w:val="00CA723A"/>
    <w:rPr>
      <w:sz w:val="16"/>
      <w:szCs w:val="16"/>
    </w:rPr>
  </w:style>
  <w:style w:type="paragraph" w:styleId="CommentText">
    <w:name w:val="Comment Text"/>
    <w:basedOn w:val="Normal"/>
    <w:link w:val="CommentTextChar"/>
    <w:uiPriority w:val="99"/>
    <w:unhideWhenUsed/>
    <w:rsid w:val="00CA723A"/>
    <w:pPr>
      <w:spacing w:line="240" w:lineRule="auto"/>
    </w:pPr>
  </w:style>
  <w:style w:type="character" w:styleId="CommentTextChar" w:customStyle="1">
    <w:name w:val="Comment Text Char"/>
    <w:basedOn w:val="DefaultParagraphFont"/>
    <w:link w:val="CommentText"/>
    <w:uiPriority w:val="99"/>
    <w:rsid w:val="00CA723A"/>
    <w:rPr>
      <w:rFonts w:ascii="Arial" w:hAnsi="Arial"/>
      <w:lang w:val="en-US" w:eastAsia="de-DE"/>
    </w:rPr>
  </w:style>
  <w:style w:type="paragraph" w:styleId="CommentSubject">
    <w:name w:val="Comment Subject"/>
    <w:basedOn w:val="CommentText"/>
    <w:next w:val="CommentText"/>
    <w:link w:val="CommentSubjectChar"/>
    <w:uiPriority w:val="99"/>
    <w:semiHidden/>
    <w:unhideWhenUsed/>
    <w:rsid w:val="00CA723A"/>
    <w:rPr>
      <w:b/>
      <w:bCs/>
    </w:rPr>
  </w:style>
  <w:style w:type="character" w:styleId="CommentSubjectChar" w:customStyle="1">
    <w:name w:val="Comment Subject Char"/>
    <w:basedOn w:val="CommentTextChar"/>
    <w:link w:val="CommentSubject"/>
    <w:uiPriority w:val="99"/>
    <w:semiHidden/>
    <w:rsid w:val="00CA723A"/>
    <w:rPr>
      <w:rFonts w:ascii="Arial" w:hAnsi="Arial"/>
      <w:b/>
      <w:bCs/>
      <w:lang w:val="en-US" w:eastAsia="de-DE"/>
    </w:rPr>
  </w:style>
  <w:style w:type="paragraph" w:styleId="Date">
    <w:name w:val="Date"/>
    <w:basedOn w:val="Normal"/>
    <w:next w:val="Normal"/>
    <w:link w:val="DateChar"/>
    <w:uiPriority w:val="99"/>
    <w:semiHidden/>
    <w:unhideWhenUsed/>
    <w:rsid w:val="00CA723A"/>
  </w:style>
  <w:style w:type="character" w:styleId="DateChar" w:customStyle="1">
    <w:name w:val="Date Char"/>
    <w:basedOn w:val="DefaultParagraphFont"/>
    <w:link w:val="Date"/>
    <w:uiPriority w:val="99"/>
    <w:semiHidden/>
    <w:rsid w:val="00CA723A"/>
    <w:rPr>
      <w:rFonts w:ascii="Arial" w:hAnsi="Arial"/>
      <w:lang w:val="en-US" w:eastAsia="de-DE"/>
    </w:rPr>
  </w:style>
  <w:style w:type="paragraph" w:styleId="DocumentMap">
    <w:name w:val="Document Map"/>
    <w:basedOn w:val="Normal"/>
    <w:link w:val="DocumentMapChar"/>
    <w:uiPriority w:val="99"/>
    <w:semiHidden/>
    <w:unhideWhenUsed/>
    <w:rsid w:val="00CA723A"/>
    <w:pPr>
      <w:spacing w:line="240" w:lineRule="auto"/>
    </w:pPr>
    <w:rPr>
      <w:rFonts w:ascii="Tahoma" w:hAnsi="Tahoma" w:cs="Tahoma"/>
      <w:sz w:val="16"/>
      <w:szCs w:val="16"/>
    </w:rPr>
  </w:style>
  <w:style w:type="character" w:styleId="DocumentMapChar" w:customStyle="1">
    <w:name w:val="Document Map Char"/>
    <w:basedOn w:val="DefaultParagraphFont"/>
    <w:link w:val="DocumentMap"/>
    <w:uiPriority w:val="99"/>
    <w:semiHidden/>
    <w:rsid w:val="00CA723A"/>
    <w:rPr>
      <w:rFonts w:ascii="Tahoma" w:hAnsi="Tahoma" w:cs="Tahoma"/>
      <w:sz w:val="16"/>
      <w:szCs w:val="16"/>
      <w:lang w:val="en-US" w:eastAsia="de-DE"/>
    </w:rPr>
  </w:style>
  <w:style w:type="paragraph" w:styleId="E-mailSignature">
    <w:name w:val="E-mail Signature"/>
    <w:basedOn w:val="Normal"/>
    <w:link w:val="E-mailSignatureChar"/>
    <w:uiPriority w:val="99"/>
    <w:semiHidden/>
    <w:unhideWhenUsed/>
    <w:rsid w:val="00CA723A"/>
    <w:pPr>
      <w:spacing w:line="240" w:lineRule="auto"/>
    </w:pPr>
  </w:style>
  <w:style w:type="character" w:styleId="E-mailSignatureChar" w:customStyle="1">
    <w:name w:val="E-mail Signature Char"/>
    <w:basedOn w:val="DefaultParagraphFont"/>
    <w:link w:val="E-mailSignature"/>
    <w:uiPriority w:val="99"/>
    <w:semiHidden/>
    <w:rsid w:val="00CA723A"/>
    <w:rPr>
      <w:rFonts w:ascii="Arial" w:hAnsi="Arial"/>
      <w:lang w:val="en-US" w:eastAsia="de-DE"/>
    </w:rPr>
  </w:style>
  <w:style w:type="character" w:styleId="Emphasis">
    <w:name w:val="Emphasis"/>
    <w:basedOn w:val="DefaultParagraphFont"/>
    <w:uiPriority w:val="20"/>
    <w:rsid w:val="00CA723A"/>
    <w:rPr>
      <w:i/>
      <w:iCs/>
    </w:rPr>
  </w:style>
  <w:style w:type="character" w:styleId="EndnoteReference">
    <w:name w:val="endnote reference"/>
    <w:basedOn w:val="DefaultParagraphFont"/>
    <w:uiPriority w:val="99"/>
    <w:semiHidden/>
    <w:unhideWhenUsed/>
    <w:rsid w:val="00CA723A"/>
    <w:rPr>
      <w:vertAlign w:val="superscript"/>
    </w:rPr>
  </w:style>
  <w:style w:type="paragraph" w:styleId="EndnoteText">
    <w:name w:val="endnote text"/>
    <w:basedOn w:val="Normal"/>
    <w:link w:val="EndnoteTextChar"/>
    <w:uiPriority w:val="99"/>
    <w:semiHidden/>
    <w:unhideWhenUsed/>
    <w:rsid w:val="00CA723A"/>
    <w:pPr>
      <w:spacing w:line="240" w:lineRule="auto"/>
    </w:pPr>
  </w:style>
  <w:style w:type="character" w:styleId="EndnoteTextChar" w:customStyle="1">
    <w:name w:val="Endnote Text Char"/>
    <w:basedOn w:val="DefaultParagraphFont"/>
    <w:link w:val="EndnoteText"/>
    <w:uiPriority w:val="99"/>
    <w:semiHidden/>
    <w:rsid w:val="00CA723A"/>
    <w:rPr>
      <w:rFonts w:ascii="Arial" w:hAnsi="Arial"/>
      <w:lang w:val="en-US" w:eastAsia="de-DE"/>
    </w:rPr>
  </w:style>
  <w:style w:type="paragraph" w:styleId="EnvelopeAddress">
    <w:name w:val="envelope address"/>
    <w:basedOn w:val="Normal"/>
    <w:uiPriority w:val="99"/>
    <w:semiHidden/>
    <w:unhideWhenUsed/>
    <w:rsid w:val="00CA723A"/>
    <w:pPr>
      <w:framePr w:w="7920" w:h="1980" w:hSpace="180"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CA723A"/>
    <w:pPr>
      <w:spacing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CA723A"/>
    <w:rPr>
      <w:color w:val="69BBFF" w:themeColor="followedHyperlink"/>
      <w:u w:val="single"/>
    </w:rPr>
  </w:style>
  <w:style w:type="character" w:styleId="FootnoteReference">
    <w:name w:val="footnote reference"/>
    <w:basedOn w:val="DefaultParagraphFont"/>
    <w:uiPriority w:val="99"/>
    <w:semiHidden/>
    <w:unhideWhenUsed/>
    <w:rsid w:val="00CA723A"/>
    <w:rPr>
      <w:vertAlign w:val="superscript"/>
    </w:rPr>
  </w:style>
  <w:style w:type="paragraph" w:styleId="FootnoteText">
    <w:name w:val="footnote text"/>
    <w:basedOn w:val="Normal"/>
    <w:link w:val="FootnoteTextChar"/>
    <w:uiPriority w:val="99"/>
    <w:semiHidden/>
    <w:unhideWhenUsed/>
    <w:rsid w:val="00CA723A"/>
    <w:pPr>
      <w:spacing w:line="240" w:lineRule="auto"/>
    </w:pPr>
  </w:style>
  <w:style w:type="character" w:styleId="FootnoteTextChar" w:customStyle="1">
    <w:name w:val="Footnote Text Char"/>
    <w:basedOn w:val="DefaultParagraphFont"/>
    <w:link w:val="FootnoteText"/>
    <w:uiPriority w:val="99"/>
    <w:semiHidden/>
    <w:rsid w:val="00CA723A"/>
    <w:rPr>
      <w:rFonts w:ascii="Arial" w:hAnsi="Arial"/>
      <w:lang w:val="en-US" w:eastAsia="de-DE"/>
    </w:rPr>
  </w:style>
  <w:style w:type="character" w:styleId="Heading9Char" w:customStyle="1">
    <w:name w:val="Heading 9 Char"/>
    <w:basedOn w:val="DefaultParagraphFont"/>
    <w:link w:val="Heading9"/>
    <w:uiPriority w:val="9"/>
    <w:semiHidden/>
    <w:rsid w:val="00CA723A"/>
    <w:rPr>
      <w:rFonts w:asciiTheme="majorHAnsi" w:hAnsiTheme="majorHAnsi" w:eastAsiaTheme="majorEastAsia" w:cstheme="majorBidi"/>
      <w:i/>
      <w:iCs/>
    </w:rPr>
  </w:style>
  <w:style w:type="character" w:styleId="HTMLAcronym">
    <w:name w:val="HTML Acronym"/>
    <w:basedOn w:val="DefaultParagraphFont"/>
    <w:uiPriority w:val="99"/>
    <w:semiHidden/>
    <w:unhideWhenUsed/>
    <w:rsid w:val="00CA723A"/>
  </w:style>
  <w:style w:type="paragraph" w:styleId="HTMLAddress">
    <w:name w:val="HTML Address"/>
    <w:basedOn w:val="Normal"/>
    <w:link w:val="HTMLAddressChar"/>
    <w:uiPriority w:val="99"/>
    <w:semiHidden/>
    <w:unhideWhenUsed/>
    <w:rsid w:val="00CA723A"/>
    <w:pPr>
      <w:spacing w:line="240" w:lineRule="auto"/>
    </w:pPr>
    <w:rPr>
      <w:i/>
      <w:iCs/>
    </w:rPr>
  </w:style>
  <w:style w:type="character" w:styleId="HTMLAddressChar" w:customStyle="1">
    <w:name w:val="HTML Address Char"/>
    <w:basedOn w:val="DefaultParagraphFont"/>
    <w:link w:val="HTMLAddress"/>
    <w:uiPriority w:val="99"/>
    <w:semiHidden/>
    <w:rsid w:val="00CA723A"/>
    <w:rPr>
      <w:rFonts w:ascii="Arial" w:hAnsi="Arial"/>
      <w:i/>
      <w:iCs/>
      <w:lang w:val="en-US" w:eastAsia="de-DE"/>
    </w:rPr>
  </w:style>
  <w:style w:type="character" w:styleId="HTMLCite">
    <w:name w:val="HTML Cite"/>
    <w:basedOn w:val="DefaultParagraphFont"/>
    <w:uiPriority w:val="99"/>
    <w:semiHidden/>
    <w:unhideWhenUsed/>
    <w:rsid w:val="00CA723A"/>
    <w:rPr>
      <w:i/>
      <w:iCs/>
    </w:rPr>
  </w:style>
  <w:style w:type="character" w:styleId="HTMLCode">
    <w:name w:val="HTML Code"/>
    <w:basedOn w:val="DefaultParagraphFont"/>
    <w:uiPriority w:val="99"/>
    <w:semiHidden/>
    <w:unhideWhenUsed/>
    <w:rsid w:val="00CA723A"/>
    <w:rPr>
      <w:rFonts w:ascii="Consolas" w:hAnsi="Consolas" w:cs="Consolas"/>
      <w:sz w:val="20"/>
      <w:szCs w:val="20"/>
    </w:rPr>
  </w:style>
  <w:style w:type="character" w:styleId="HTMLDefinition">
    <w:name w:val="HTML Definition"/>
    <w:basedOn w:val="DefaultParagraphFont"/>
    <w:uiPriority w:val="99"/>
    <w:semiHidden/>
    <w:unhideWhenUsed/>
    <w:rsid w:val="00CA723A"/>
    <w:rPr>
      <w:i/>
      <w:iCs/>
    </w:rPr>
  </w:style>
  <w:style w:type="character" w:styleId="HTMLKeyboard">
    <w:name w:val="HTML Keyboard"/>
    <w:basedOn w:val="DefaultParagraphFont"/>
    <w:uiPriority w:val="99"/>
    <w:semiHidden/>
    <w:unhideWhenUsed/>
    <w:rsid w:val="00CA723A"/>
    <w:rPr>
      <w:rFonts w:ascii="Consolas" w:hAnsi="Consolas" w:cs="Consolas"/>
      <w:sz w:val="20"/>
      <w:szCs w:val="20"/>
    </w:rPr>
  </w:style>
  <w:style w:type="paragraph" w:styleId="HTMLPreformatted">
    <w:name w:val="HTML Preformatted"/>
    <w:basedOn w:val="Normal"/>
    <w:link w:val="HTMLPreformattedChar"/>
    <w:uiPriority w:val="99"/>
    <w:semiHidden/>
    <w:unhideWhenUsed/>
    <w:rsid w:val="00CA723A"/>
    <w:pPr>
      <w:spacing w:line="240" w:lineRule="auto"/>
    </w:pPr>
    <w:rPr>
      <w:rFonts w:ascii="Consolas" w:hAnsi="Consolas" w:cs="Consolas"/>
    </w:rPr>
  </w:style>
  <w:style w:type="character" w:styleId="HTMLPreformattedChar" w:customStyle="1">
    <w:name w:val="HTML Preformatted Char"/>
    <w:basedOn w:val="DefaultParagraphFont"/>
    <w:link w:val="HTMLPreformatted"/>
    <w:uiPriority w:val="99"/>
    <w:semiHidden/>
    <w:rsid w:val="00CA723A"/>
    <w:rPr>
      <w:rFonts w:ascii="Consolas" w:hAnsi="Consolas" w:cs="Consolas"/>
      <w:lang w:val="en-US" w:eastAsia="de-DE"/>
    </w:rPr>
  </w:style>
  <w:style w:type="character" w:styleId="HTMLSample">
    <w:name w:val="HTML Sample"/>
    <w:basedOn w:val="DefaultParagraphFont"/>
    <w:uiPriority w:val="99"/>
    <w:semiHidden/>
    <w:unhideWhenUsed/>
    <w:rsid w:val="00CA723A"/>
    <w:rPr>
      <w:rFonts w:ascii="Consolas" w:hAnsi="Consolas" w:cs="Consolas"/>
      <w:sz w:val="24"/>
      <w:szCs w:val="24"/>
    </w:rPr>
  </w:style>
  <w:style w:type="character" w:styleId="HTMLTypewriter">
    <w:name w:val="HTML Typewriter"/>
    <w:basedOn w:val="DefaultParagraphFont"/>
    <w:uiPriority w:val="99"/>
    <w:semiHidden/>
    <w:unhideWhenUsed/>
    <w:rsid w:val="00CA723A"/>
    <w:rPr>
      <w:rFonts w:ascii="Consolas" w:hAnsi="Consolas" w:cs="Consolas"/>
      <w:sz w:val="20"/>
      <w:szCs w:val="20"/>
    </w:rPr>
  </w:style>
  <w:style w:type="character" w:styleId="HTMLVariable">
    <w:name w:val="HTML Variable"/>
    <w:basedOn w:val="DefaultParagraphFont"/>
    <w:uiPriority w:val="99"/>
    <w:semiHidden/>
    <w:unhideWhenUsed/>
    <w:rsid w:val="00CA723A"/>
    <w:rPr>
      <w:i/>
      <w:iCs/>
    </w:rPr>
  </w:style>
  <w:style w:type="paragraph" w:styleId="Index1">
    <w:name w:val="index 1"/>
    <w:basedOn w:val="Normal"/>
    <w:next w:val="Normal"/>
    <w:autoRedefine/>
    <w:uiPriority w:val="99"/>
    <w:semiHidden/>
    <w:unhideWhenUsed/>
    <w:rsid w:val="00CA723A"/>
    <w:pPr>
      <w:spacing w:line="240" w:lineRule="auto"/>
      <w:ind w:left="200" w:hanging="200"/>
    </w:pPr>
  </w:style>
  <w:style w:type="paragraph" w:styleId="Index2">
    <w:name w:val="index 2"/>
    <w:basedOn w:val="Normal"/>
    <w:next w:val="Normal"/>
    <w:autoRedefine/>
    <w:uiPriority w:val="99"/>
    <w:semiHidden/>
    <w:unhideWhenUsed/>
    <w:rsid w:val="00CA723A"/>
    <w:pPr>
      <w:spacing w:line="240" w:lineRule="auto"/>
      <w:ind w:left="400" w:hanging="200"/>
    </w:pPr>
  </w:style>
  <w:style w:type="paragraph" w:styleId="Index3">
    <w:name w:val="index 3"/>
    <w:basedOn w:val="Normal"/>
    <w:next w:val="Normal"/>
    <w:autoRedefine/>
    <w:uiPriority w:val="99"/>
    <w:semiHidden/>
    <w:unhideWhenUsed/>
    <w:rsid w:val="00CA723A"/>
    <w:pPr>
      <w:spacing w:line="240" w:lineRule="auto"/>
      <w:ind w:left="600" w:hanging="200"/>
    </w:pPr>
  </w:style>
  <w:style w:type="paragraph" w:styleId="Index4">
    <w:name w:val="index 4"/>
    <w:basedOn w:val="Normal"/>
    <w:next w:val="Normal"/>
    <w:autoRedefine/>
    <w:uiPriority w:val="99"/>
    <w:semiHidden/>
    <w:unhideWhenUsed/>
    <w:rsid w:val="00CA723A"/>
    <w:pPr>
      <w:spacing w:line="240" w:lineRule="auto"/>
      <w:ind w:left="800" w:hanging="200"/>
    </w:pPr>
  </w:style>
  <w:style w:type="paragraph" w:styleId="Index5">
    <w:name w:val="index 5"/>
    <w:basedOn w:val="Normal"/>
    <w:next w:val="Normal"/>
    <w:autoRedefine/>
    <w:uiPriority w:val="99"/>
    <w:semiHidden/>
    <w:unhideWhenUsed/>
    <w:rsid w:val="00CA723A"/>
    <w:pPr>
      <w:spacing w:line="240" w:lineRule="auto"/>
      <w:ind w:left="1000" w:hanging="200"/>
    </w:pPr>
  </w:style>
  <w:style w:type="paragraph" w:styleId="Index6">
    <w:name w:val="index 6"/>
    <w:basedOn w:val="Normal"/>
    <w:next w:val="Normal"/>
    <w:autoRedefine/>
    <w:uiPriority w:val="99"/>
    <w:semiHidden/>
    <w:unhideWhenUsed/>
    <w:rsid w:val="00CA723A"/>
    <w:pPr>
      <w:spacing w:line="240" w:lineRule="auto"/>
      <w:ind w:left="1200" w:hanging="200"/>
    </w:pPr>
  </w:style>
  <w:style w:type="paragraph" w:styleId="Index7">
    <w:name w:val="index 7"/>
    <w:basedOn w:val="Normal"/>
    <w:next w:val="Normal"/>
    <w:autoRedefine/>
    <w:uiPriority w:val="99"/>
    <w:semiHidden/>
    <w:unhideWhenUsed/>
    <w:rsid w:val="00CA723A"/>
    <w:pPr>
      <w:spacing w:line="240" w:lineRule="auto"/>
      <w:ind w:left="1400" w:hanging="200"/>
    </w:pPr>
  </w:style>
  <w:style w:type="paragraph" w:styleId="Index8">
    <w:name w:val="index 8"/>
    <w:basedOn w:val="Normal"/>
    <w:next w:val="Normal"/>
    <w:autoRedefine/>
    <w:uiPriority w:val="99"/>
    <w:semiHidden/>
    <w:unhideWhenUsed/>
    <w:rsid w:val="00CA723A"/>
    <w:pPr>
      <w:spacing w:line="240" w:lineRule="auto"/>
      <w:ind w:left="1600" w:hanging="200"/>
    </w:pPr>
  </w:style>
  <w:style w:type="paragraph" w:styleId="Index9">
    <w:name w:val="index 9"/>
    <w:basedOn w:val="Normal"/>
    <w:next w:val="Normal"/>
    <w:autoRedefine/>
    <w:uiPriority w:val="99"/>
    <w:semiHidden/>
    <w:unhideWhenUsed/>
    <w:rsid w:val="00CA723A"/>
    <w:pPr>
      <w:spacing w:line="240" w:lineRule="auto"/>
      <w:ind w:left="1800" w:hanging="200"/>
    </w:pPr>
  </w:style>
  <w:style w:type="paragraph" w:styleId="IndexHeading">
    <w:name w:val="index heading"/>
    <w:basedOn w:val="Normal"/>
    <w:next w:val="Index1"/>
    <w:uiPriority w:val="99"/>
    <w:semiHidden/>
    <w:unhideWhenUsed/>
    <w:rsid w:val="00CA723A"/>
    <w:rPr>
      <w:rFonts w:asciiTheme="majorHAnsi" w:hAnsiTheme="majorHAnsi" w:eastAsiaTheme="majorEastAsia" w:cstheme="majorBidi"/>
      <w:b/>
      <w:bCs/>
    </w:rPr>
  </w:style>
  <w:style w:type="character" w:styleId="IntenseEmphasis">
    <w:name w:val="Intense Emphasis"/>
    <w:basedOn w:val="DefaultParagraphFont"/>
    <w:uiPriority w:val="21"/>
    <w:rsid w:val="00CA723A"/>
    <w:rPr>
      <w:b/>
      <w:bCs/>
      <w:i/>
      <w:iCs/>
      <w:color w:val="auto"/>
    </w:rPr>
  </w:style>
  <w:style w:type="paragraph" w:styleId="IntenseQuote">
    <w:name w:val="Intense Quote"/>
    <w:basedOn w:val="Normal"/>
    <w:next w:val="Normal"/>
    <w:link w:val="IntenseQuoteChar"/>
    <w:uiPriority w:val="30"/>
    <w:rsid w:val="00CA723A"/>
    <w:pPr>
      <w:pBdr>
        <w:bottom w:val="single" w:color="B8C400" w:themeColor="accent1" w:sz="4" w:space="4"/>
      </w:pBdr>
      <w:spacing w:before="200" w:after="280"/>
      <w:ind w:left="936" w:right="936"/>
    </w:pPr>
    <w:rPr>
      <w:b/>
      <w:bCs/>
      <w:i/>
      <w:iCs/>
    </w:rPr>
  </w:style>
  <w:style w:type="character" w:styleId="IntenseQuoteChar" w:customStyle="1">
    <w:name w:val="Intense Quote Char"/>
    <w:basedOn w:val="DefaultParagraphFont"/>
    <w:link w:val="IntenseQuote"/>
    <w:uiPriority w:val="30"/>
    <w:rsid w:val="00CA723A"/>
    <w:rPr>
      <w:rFonts w:ascii="Arial" w:hAnsi="Arial"/>
      <w:b/>
      <w:bCs/>
      <w:i/>
      <w:iCs/>
      <w:lang w:val="en-US" w:eastAsia="de-DE"/>
    </w:rPr>
  </w:style>
  <w:style w:type="character" w:styleId="IntenseReference">
    <w:name w:val="Intense Reference"/>
    <w:basedOn w:val="DefaultParagraphFont"/>
    <w:uiPriority w:val="32"/>
    <w:rsid w:val="00CA723A"/>
    <w:rPr>
      <w:b/>
      <w:bCs/>
      <w:smallCaps/>
      <w:color w:val="auto"/>
      <w:spacing w:val="5"/>
      <w:u w:val="single"/>
    </w:rPr>
  </w:style>
  <w:style w:type="character" w:styleId="LineNumber">
    <w:name w:val="line number"/>
    <w:basedOn w:val="DefaultParagraphFont"/>
    <w:uiPriority w:val="99"/>
    <w:semiHidden/>
    <w:unhideWhenUsed/>
    <w:rsid w:val="00CA723A"/>
  </w:style>
  <w:style w:type="paragraph" w:styleId="List">
    <w:name w:val="List"/>
    <w:basedOn w:val="Normal"/>
    <w:uiPriority w:val="99"/>
    <w:semiHidden/>
    <w:unhideWhenUsed/>
    <w:rsid w:val="00CA723A"/>
    <w:pPr>
      <w:ind w:left="283" w:hanging="283"/>
      <w:contextualSpacing/>
    </w:pPr>
  </w:style>
  <w:style w:type="paragraph" w:styleId="List2">
    <w:name w:val="List 2"/>
    <w:basedOn w:val="Normal"/>
    <w:uiPriority w:val="99"/>
    <w:semiHidden/>
    <w:unhideWhenUsed/>
    <w:rsid w:val="00CA723A"/>
    <w:pPr>
      <w:ind w:left="566" w:hanging="283"/>
      <w:contextualSpacing/>
    </w:pPr>
  </w:style>
  <w:style w:type="paragraph" w:styleId="List3">
    <w:name w:val="List 3"/>
    <w:basedOn w:val="Normal"/>
    <w:uiPriority w:val="99"/>
    <w:semiHidden/>
    <w:unhideWhenUsed/>
    <w:rsid w:val="00CA723A"/>
    <w:pPr>
      <w:ind w:left="849" w:hanging="283"/>
      <w:contextualSpacing/>
    </w:pPr>
  </w:style>
  <w:style w:type="paragraph" w:styleId="List4">
    <w:name w:val="List 4"/>
    <w:basedOn w:val="Normal"/>
    <w:uiPriority w:val="99"/>
    <w:semiHidden/>
    <w:unhideWhenUsed/>
    <w:rsid w:val="00CA723A"/>
    <w:pPr>
      <w:ind w:left="1132" w:hanging="283"/>
      <w:contextualSpacing/>
    </w:pPr>
  </w:style>
  <w:style w:type="paragraph" w:styleId="List5">
    <w:name w:val="List 5"/>
    <w:basedOn w:val="Normal"/>
    <w:uiPriority w:val="99"/>
    <w:semiHidden/>
    <w:unhideWhenUsed/>
    <w:rsid w:val="00CA723A"/>
    <w:pPr>
      <w:ind w:left="1415" w:hanging="283"/>
      <w:contextualSpacing/>
    </w:pPr>
  </w:style>
  <w:style w:type="paragraph" w:styleId="ListBullet">
    <w:name w:val="List Bullet"/>
    <w:basedOn w:val="Normal"/>
    <w:uiPriority w:val="99"/>
    <w:semiHidden/>
    <w:unhideWhenUsed/>
    <w:rsid w:val="00CA723A"/>
    <w:pPr>
      <w:numPr>
        <w:numId w:val="1"/>
      </w:numPr>
      <w:contextualSpacing/>
    </w:pPr>
  </w:style>
  <w:style w:type="paragraph" w:styleId="ListBullet2">
    <w:name w:val="List Bullet 2"/>
    <w:basedOn w:val="Normal"/>
    <w:uiPriority w:val="99"/>
    <w:semiHidden/>
    <w:unhideWhenUsed/>
    <w:rsid w:val="00CA723A"/>
    <w:pPr>
      <w:numPr>
        <w:numId w:val="2"/>
      </w:numPr>
      <w:contextualSpacing/>
    </w:pPr>
  </w:style>
  <w:style w:type="paragraph" w:styleId="ListBullet3">
    <w:name w:val="List Bullet 3"/>
    <w:basedOn w:val="Normal"/>
    <w:uiPriority w:val="99"/>
    <w:semiHidden/>
    <w:unhideWhenUsed/>
    <w:rsid w:val="00CA723A"/>
    <w:pPr>
      <w:numPr>
        <w:numId w:val="8"/>
      </w:numPr>
      <w:contextualSpacing/>
    </w:pPr>
  </w:style>
  <w:style w:type="paragraph" w:styleId="ListBullet4">
    <w:name w:val="List Bullet 4"/>
    <w:basedOn w:val="Normal"/>
    <w:uiPriority w:val="99"/>
    <w:semiHidden/>
    <w:unhideWhenUsed/>
    <w:rsid w:val="00CA723A"/>
    <w:pPr>
      <w:numPr>
        <w:numId w:val="9"/>
      </w:numPr>
      <w:contextualSpacing/>
    </w:pPr>
  </w:style>
  <w:style w:type="paragraph" w:styleId="ListBullet5">
    <w:name w:val="List Bullet 5"/>
    <w:basedOn w:val="Normal"/>
    <w:uiPriority w:val="99"/>
    <w:semiHidden/>
    <w:unhideWhenUsed/>
    <w:rsid w:val="00CA723A"/>
    <w:pPr>
      <w:numPr>
        <w:numId w:val="3"/>
      </w:numPr>
      <w:contextualSpacing/>
    </w:pPr>
  </w:style>
  <w:style w:type="paragraph" w:styleId="ListContinue">
    <w:name w:val="List Continue"/>
    <w:basedOn w:val="Normal"/>
    <w:uiPriority w:val="99"/>
    <w:semiHidden/>
    <w:unhideWhenUsed/>
    <w:rsid w:val="00CA723A"/>
    <w:pPr>
      <w:spacing w:after="120"/>
      <w:ind w:left="283"/>
      <w:contextualSpacing/>
    </w:pPr>
  </w:style>
  <w:style w:type="paragraph" w:styleId="ListContinue2">
    <w:name w:val="List Continue 2"/>
    <w:basedOn w:val="Normal"/>
    <w:uiPriority w:val="99"/>
    <w:semiHidden/>
    <w:unhideWhenUsed/>
    <w:rsid w:val="00CA723A"/>
    <w:pPr>
      <w:spacing w:after="120"/>
      <w:ind w:left="566"/>
      <w:contextualSpacing/>
    </w:pPr>
  </w:style>
  <w:style w:type="paragraph" w:styleId="ListContinue3">
    <w:name w:val="List Continue 3"/>
    <w:basedOn w:val="Normal"/>
    <w:uiPriority w:val="99"/>
    <w:semiHidden/>
    <w:unhideWhenUsed/>
    <w:rsid w:val="00CA723A"/>
    <w:pPr>
      <w:spacing w:after="120"/>
      <w:ind w:left="849"/>
      <w:contextualSpacing/>
    </w:pPr>
  </w:style>
  <w:style w:type="paragraph" w:styleId="ListContinue4">
    <w:name w:val="List Continue 4"/>
    <w:basedOn w:val="Normal"/>
    <w:uiPriority w:val="99"/>
    <w:semiHidden/>
    <w:unhideWhenUsed/>
    <w:rsid w:val="00CA723A"/>
    <w:pPr>
      <w:spacing w:after="120"/>
      <w:ind w:left="1132"/>
      <w:contextualSpacing/>
    </w:pPr>
  </w:style>
  <w:style w:type="paragraph" w:styleId="ListContinue5">
    <w:name w:val="List Continue 5"/>
    <w:basedOn w:val="Normal"/>
    <w:uiPriority w:val="99"/>
    <w:semiHidden/>
    <w:unhideWhenUsed/>
    <w:rsid w:val="00CA723A"/>
    <w:pPr>
      <w:spacing w:after="120"/>
      <w:ind w:left="1415"/>
      <w:contextualSpacing/>
    </w:pPr>
  </w:style>
  <w:style w:type="paragraph" w:styleId="ListNumber">
    <w:name w:val="List Number"/>
    <w:basedOn w:val="Normal"/>
    <w:uiPriority w:val="99"/>
    <w:semiHidden/>
    <w:unhideWhenUsed/>
    <w:rsid w:val="00CA723A"/>
    <w:pPr>
      <w:numPr>
        <w:numId w:val="10"/>
      </w:numPr>
      <w:contextualSpacing/>
    </w:pPr>
  </w:style>
  <w:style w:type="paragraph" w:styleId="ListNumber2">
    <w:name w:val="List Number 2"/>
    <w:basedOn w:val="Normal"/>
    <w:uiPriority w:val="99"/>
    <w:semiHidden/>
    <w:unhideWhenUsed/>
    <w:rsid w:val="00CA723A"/>
    <w:pPr>
      <w:numPr>
        <w:numId w:val="11"/>
      </w:numPr>
      <w:contextualSpacing/>
    </w:pPr>
  </w:style>
  <w:style w:type="paragraph" w:styleId="ListNumber3">
    <w:name w:val="List Number 3"/>
    <w:basedOn w:val="Normal"/>
    <w:uiPriority w:val="99"/>
    <w:semiHidden/>
    <w:unhideWhenUsed/>
    <w:rsid w:val="00CA723A"/>
    <w:pPr>
      <w:numPr>
        <w:numId w:val="12"/>
      </w:numPr>
      <w:contextualSpacing/>
    </w:pPr>
  </w:style>
  <w:style w:type="paragraph" w:styleId="ListNumber4">
    <w:name w:val="List Number 4"/>
    <w:basedOn w:val="Normal"/>
    <w:uiPriority w:val="99"/>
    <w:semiHidden/>
    <w:unhideWhenUsed/>
    <w:rsid w:val="00CA723A"/>
    <w:pPr>
      <w:numPr>
        <w:numId w:val="13"/>
      </w:numPr>
      <w:contextualSpacing/>
    </w:pPr>
  </w:style>
  <w:style w:type="paragraph" w:styleId="ListNumber5">
    <w:name w:val="List Number 5"/>
    <w:basedOn w:val="Normal"/>
    <w:uiPriority w:val="99"/>
    <w:semiHidden/>
    <w:unhideWhenUsed/>
    <w:rsid w:val="00CA723A"/>
    <w:pPr>
      <w:numPr>
        <w:numId w:val="14"/>
      </w:numPr>
      <w:contextualSpacing/>
    </w:pPr>
  </w:style>
  <w:style w:type="paragraph" w:styleId="ListParagraph">
    <w:name w:val="List Paragraph"/>
    <w:basedOn w:val="Normal"/>
    <w:uiPriority w:val="34"/>
    <w:rsid w:val="00CA723A"/>
    <w:pPr>
      <w:ind w:left="720"/>
      <w:contextualSpacing/>
    </w:pPr>
  </w:style>
  <w:style w:type="paragraph" w:styleId="MacroText">
    <w:name w:val="macro"/>
    <w:link w:val="MacroTextChar"/>
    <w:uiPriority w:val="99"/>
    <w:semiHidden/>
    <w:unhideWhenUsed/>
    <w:rsid w:val="00CA723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lang w:eastAsia="de-DE"/>
    </w:rPr>
  </w:style>
  <w:style w:type="character" w:styleId="MacroTextChar" w:customStyle="1">
    <w:name w:val="Macro Text Char"/>
    <w:basedOn w:val="DefaultParagraphFont"/>
    <w:link w:val="MacroText"/>
    <w:uiPriority w:val="99"/>
    <w:semiHidden/>
    <w:rsid w:val="00CA723A"/>
    <w:rPr>
      <w:rFonts w:ascii="Consolas" w:hAnsi="Consolas" w:cs="Consolas"/>
      <w:lang w:eastAsia="de-DE"/>
    </w:rPr>
  </w:style>
  <w:style w:type="paragraph" w:styleId="MessageHeader">
    <w:name w:val="Message Header"/>
    <w:basedOn w:val="Normal"/>
    <w:link w:val="MessageHeaderChar"/>
    <w:uiPriority w:val="99"/>
    <w:semiHidden/>
    <w:unhideWhenUsed/>
    <w:rsid w:val="00CA723A"/>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CA723A"/>
    <w:rPr>
      <w:rFonts w:asciiTheme="majorHAnsi" w:hAnsiTheme="majorHAnsi" w:eastAsiaTheme="majorEastAsia" w:cstheme="majorBidi"/>
      <w:sz w:val="24"/>
      <w:szCs w:val="24"/>
      <w:shd w:val="pct20" w:color="auto" w:fill="auto"/>
      <w:lang w:val="en-US" w:eastAsia="de-DE"/>
    </w:rPr>
  </w:style>
  <w:style w:type="paragraph" w:styleId="NoSpacing">
    <w:name w:val="No Spacing"/>
    <w:uiPriority w:val="2"/>
    <w:rsid w:val="00CA723A"/>
    <w:rPr>
      <w:lang w:eastAsia="de-DE"/>
    </w:rPr>
  </w:style>
  <w:style w:type="paragraph" w:styleId="NormalWeb">
    <w:name w:val="Normal (Web)"/>
    <w:basedOn w:val="Normal"/>
    <w:uiPriority w:val="99"/>
    <w:unhideWhenUsed/>
    <w:rsid w:val="00CA723A"/>
    <w:rPr>
      <w:rFonts w:ascii="Times New Roman" w:hAnsi="Times New Roman"/>
      <w:sz w:val="24"/>
      <w:szCs w:val="24"/>
    </w:rPr>
  </w:style>
  <w:style w:type="paragraph" w:styleId="NormalIndent">
    <w:name w:val="Normal Indent"/>
    <w:basedOn w:val="Normal"/>
    <w:uiPriority w:val="99"/>
    <w:semiHidden/>
    <w:unhideWhenUsed/>
    <w:rsid w:val="00CA723A"/>
    <w:pPr>
      <w:ind w:left="720"/>
    </w:pPr>
  </w:style>
  <w:style w:type="paragraph" w:styleId="NoteHeading">
    <w:name w:val="Note Heading"/>
    <w:basedOn w:val="Normal"/>
    <w:next w:val="Normal"/>
    <w:link w:val="NoteHeadingChar"/>
    <w:uiPriority w:val="99"/>
    <w:semiHidden/>
    <w:unhideWhenUsed/>
    <w:rsid w:val="00CA723A"/>
    <w:pPr>
      <w:spacing w:line="240" w:lineRule="auto"/>
    </w:pPr>
  </w:style>
  <w:style w:type="character" w:styleId="NoteHeadingChar" w:customStyle="1">
    <w:name w:val="Note Heading Char"/>
    <w:basedOn w:val="DefaultParagraphFont"/>
    <w:link w:val="NoteHeading"/>
    <w:uiPriority w:val="99"/>
    <w:semiHidden/>
    <w:rsid w:val="00CA723A"/>
    <w:rPr>
      <w:rFonts w:ascii="Arial" w:hAnsi="Arial"/>
      <w:lang w:val="en-US" w:eastAsia="de-DE"/>
    </w:rPr>
  </w:style>
  <w:style w:type="character" w:styleId="PageNumber">
    <w:name w:val="page number"/>
    <w:basedOn w:val="DefaultParagraphFont"/>
    <w:uiPriority w:val="99"/>
    <w:semiHidden/>
    <w:unhideWhenUsed/>
    <w:rsid w:val="00CA723A"/>
  </w:style>
  <w:style w:type="character" w:styleId="PlaceholderText">
    <w:name w:val="Placeholder Text"/>
    <w:basedOn w:val="DefaultParagraphFont"/>
    <w:uiPriority w:val="99"/>
    <w:semiHidden/>
    <w:rsid w:val="00CA723A"/>
    <w:rPr>
      <w:color w:val="auto"/>
    </w:rPr>
  </w:style>
  <w:style w:type="paragraph" w:styleId="PlainText">
    <w:name w:val="Plain Text"/>
    <w:basedOn w:val="Normal"/>
    <w:link w:val="PlainTextChar"/>
    <w:uiPriority w:val="99"/>
    <w:semiHidden/>
    <w:unhideWhenUsed/>
    <w:rsid w:val="00CA723A"/>
    <w:pPr>
      <w:spacing w:line="240" w:lineRule="auto"/>
    </w:pPr>
    <w:rPr>
      <w:rFonts w:ascii="Consolas" w:hAnsi="Consolas" w:cs="Consolas"/>
      <w:sz w:val="21"/>
      <w:szCs w:val="21"/>
    </w:rPr>
  </w:style>
  <w:style w:type="character" w:styleId="PlainTextChar" w:customStyle="1">
    <w:name w:val="Plain Text Char"/>
    <w:basedOn w:val="DefaultParagraphFont"/>
    <w:link w:val="PlainText"/>
    <w:uiPriority w:val="99"/>
    <w:semiHidden/>
    <w:rsid w:val="00CA723A"/>
    <w:rPr>
      <w:rFonts w:ascii="Consolas" w:hAnsi="Consolas" w:cs="Consolas"/>
      <w:sz w:val="21"/>
      <w:szCs w:val="21"/>
      <w:lang w:val="en-US" w:eastAsia="de-DE"/>
    </w:rPr>
  </w:style>
  <w:style w:type="paragraph" w:styleId="Quote">
    <w:name w:val="Quote"/>
    <w:basedOn w:val="Normal"/>
    <w:next w:val="Normal"/>
    <w:link w:val="QuoteChar"/>
    <w:uiPriority w:val="29"/>
    <w:rsid w:val="00CA723A"/>
    <w:rPr>
      <w:i/>
      <w:iCs/>
    </w:rPr>
  </w:style>
  <w:style w:type="character" w:styleId="QuoteChar" w:customStyle="1">
    <w:name w:val="Quote Char"/>
    <w:basedOn w:val="DefaultParagraphFont"/>
    <w:link w:val="Quote"/>
    <w:uiPriority w:val="29"/>
    <w:rsid w:val="00CA723A"/>
    <w:rPr>
      <w:rFonts w:ascii="Arial" w:hAnsi="Arial"/>
      <w:i/>
      <w:iCs/>
      <w:lang w:val="en-US" w:eastAsia="de-DE"/>
    </w:rPr>
  </w:style>
  <w:style w:type="paragraph" w:styleId="Salutation">
    <w:name w:val="Salutation"/>
    <w:basedOn w:val="Normal"/>
    <w:next w:val="Normal"/>
    <w:link w:val="SalutationChar"/>
    <w:uiPriority w:val="99"/>
    <w:semiHidden/>
    <w:unhideWhenUsed/>
    <w:rsid w:val="00CA723A"/>
  </w:style>
  <w:style w:type="character" w:styleId="SalutationChar" w:customStyle="1">
    <w:name w:val="Salutation Char"/>
    <w:basedOn w:val="DefaultParagraphFont"/>
    <w:link w:val="Salutation"/>
    <w:uiPriority w:val="99"/>
    <w:semiHidden/>
    <w:rsid w:val="00CA723A"/>
    <w:rPr>
      <w:rFonts w:ascii="Arial" w:hAnsi="Arial"/>
      <w:lang w:val="en-US" w:eastAsia="de-DE"/>
    </w:rPr>
  </w:style>
  <w:style w:type="paragraph" w:styleId="Signature">
    <w:name w:val="Signature"/>
    <w:basedOn w:val="Normal"/>
    <w:link w:val="SignatureChar"/>
    <w:uiPriority w:val="99"/>
    <w:semiHidden/>
    <w:unhideWhenUsed/>
    <w:rsid w:val="00CA723A"/>
    <w:pPr>
      <w:spacing w:line="240" w:lineRule="auto"/>
      <w:ind w:left="4252"/>
    </w:pPr>
  </w:style>
  <w:style w:type="character" w:styleId="SignatureChar" w:customStyle="1">
    <w:name w:val="Signature Char"/>
    <w:basedOn w:val="DefaultParagraphFont"/>
    <w:link w:val="Signature"/>
    <w:uiPriority w:val="99"/>
    <w:semiHidden/>
    <w:rsid w:val="00CA723A"/>
    <w:rPr>
      <w:rFonts w:ascii="Arial" w:hAnsi="Arial"/>
      <w:lang w:val="en-US" w:eastAsia="de-DE"/>
    </w:rPr>
  </w:style>
  <w:style w:type="character" w:styleId="Strong">
    <w:name w:val="Strong"/>
    <w:basedOn w:val="DefaultParagraphFont"/>
    <w:uiPriority w:val="2"/>
    <w:rsid w:val="00CA723A"/>
    <w:rPr>
      <w:b/>
      <w:bCs/>
    </w:rPr>
  </w:style>
  <w:style w:type="paragraph" w:styleId="Subtitle">
    <w:name w:val="Subtitle"/>
    <w:basedOn w:val="Normal"/>
    <w:next w:val="Normal"/>
    <w:link w:val="SubtitleChar"/>
    <w:uiPriority w:val="11"/>
    <w:rsid w:val="00CA723A"/>
    <w:pPr>
      <w:numPr>
        <w:ilvl w:val="1"/>
      </w:numPr>
    </w:pPr>
    <w:rPr>
      <w:rFonts w:asciiTheme="majorHAnsi" w:hAnsiTheme="majorHAnsi" w:eastAsiaTheme="majorEastAsia" w:cstheme="majorBidi"/>
      <w:i/>
      <w:iCs/>
      <w:spacing w:val="15"/>
      <w:sz w:val="24"/>
      <w:szCs w:val="24"/>
    </w:rPr>
  </w:style>
  <w:style w:type="character" w:styleId="SubtitleChar" w:customStyle="1">
    <w:name w:val="Subtitle Char"/>
    <w:basedOn w:val="DefaultParagraphFont"/>
    <w:link w:val="Subtitle"/>
    <w:uiPriority w:val="11"/>
    <w:rsid w:val="00CA723A"/>
    <w:rPr>
      <w:rFonts w:asciiTheme="majorHAnsi" w:hAnsiTheme="majorHAnsi" w:eastAsiaTheme="majorEastAsia" w:cstheme="majorBidi"/>
      <w:i/>
      <w:iCs/>
      <w:spacing w:val="15"/>
      <w:sz w:val="24"/>
      <w:szCs w:val="24"/>
      <w:lang w:val="en-US" w:eastAsia="de-DE"/>
    </w:rPr>
  </w:style>
  <w:style w:type="character" w:styleId="SubtleEmphasis">
    <w:name w:val="Subtle Emphasis"/>
    <w:basedOn w:val="DefaultParagraphFont"/>
    <w:uiPriority w:val="19"/>
    <w:rsid w:val="00CA723A"/>
    <w:rPr>
      <w:i/>
      <w:iCs/>
      <w:color w:val="auto"/>
    </w:rPr>
  </w:style>
  <w:style w:type="character" w:styleId="SubtleReference">
    <w:name w:val="Subtle Reference"/>
    <w:basedOn w:val="DefaultParagraphFont"/>
    <w:uiPriority w:val="31"/>
    <w:rsid w:val="00CA723A"/>
    <w:rPr>
      <w:smallCaps/>
      <w:color w:val="auto"/>
      <w:u w:val="single"/>
    </w:rPr>
  </w:style>
  <w:style w:type="paragraph" w:styleId="TableofAuthorities">
    <w:name w:val="table of authorities"/>
    <w:basedOn w:val="Normal"/>
    <w:next w:val="Normal"/>
    <w:uiPriority w:val="99"/>
    <w:semiHidden/>
    <w:unhideWhenUsed/>
    <w:rsid w:val="00CA723A"/>
    <w:pPr>
      <w:ind w:left="200" w:hanging="200"/>
    </w:pPr>
  </w:style>
  <w:style w:type="paragraph" w:styleId="TableofFigures">
    <w:name w:val="table of figures"/>
    <w:basedOn w:val="Normal"/>
    <w:next w:val="Normal"/>
    <w:uiPriority w:val="99"/>
    <w:semiHidden/>
    <w:unhideWhenUsed/>
    <w:rsid w:val="00CA723A"/>
  </w:style>
  <w:style w:type="paragraph" w:styleId="TOAHeading">
    <w:name w:val="toa heading"/>
    <w:basedOn w:val="Normal"/>
    <w:next w:val="Normal"/>
    <w:uiPriority w:val="99"/>
    <w:semiHidden/>
    <w:unhideWhenUsed/>
    <w:rsid w:val="00CA723A"/>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CA723A"/>
    <w:pPr>
      <w:spacing w:after="100"/>
    </w:pPr>
  </w:style>
  <w:style w:type="paragraph" w:styleId="TOC2">
    <w:name w:val="toc 2"/>
    <w:basedOn w:val="Normal"/>
    <w:next w:val="Normal"/>
    <w:autoRedefine/>
    <w:uiPriority w:val="39"/>
    <w:semiHidden/>
    <w:unhideWhenUsed/>
    <w:rsid w:val="00CA723A"/>
    <w:pPr>
      <w:spacing w:after="100"/>
      <w:ind w:left="200"/>
    </w:pPr>
  </w:style>
  <w:style w:type="paragraph" w:styleId="TOC3">
    <w:name w:val="toc 3"/>
    <w:basedOn w:val="Normal"/>
    <w:next w:val="Normal"/>
    <w:autoRedefine/>
    <w:uiPriority w:val="39"/>
    <w:semiHidden/>
    <w:unhideWhenUsed/>
    <w:rsid w:val="00CA723A"/>
    <w:pPr>
      <w:spacing w:after="100"/>
      <w:ind w:left="400"/>
    </w:pPr>
  </w:style>
  <w:style w:type="paragraph" w:styleId="TOC4">
    <w:name w:val="toc 4"/>
    <w:basedOn w:val="Normal"/>
    <w:next w:val="Normal"/>
    <w:autoRedefine/>
    <w:uiPriority w:val="39"/>
    <w:semiHidden/>
    <w:unhideWhenUsed/>
    <w:rsid w:val="00CA723A"/>
    <w:pPr>
      <w:spacing w:after="100"/>
      <w:ind w:left="600"/>
    </w:pPr>
  </w:style>
  <w:style w:type="paragraph" w:styleId="TOC5">
    <w:name w:val="toc 5"/>
    <w:basedOn w:val="Normal"/>
    <w:next w:val="Normal"/>
    <w:autoRedefine/>
    <w:uiPriority w:val="39"/>
    <w:semiHidden/>
    <w:unhideWhenUsed/>
    <w:rsid w:val="00CA723A"/>
    <w:pPr>
      <w:spacing w:after="100"/>
      <w:ind w:left="800"/>
    </w:pPr>
  </w:style>
  <w:style w:type="paragraph" w:styleId="TOC6">
    <w:name w:val="toc 6"/>
    <w:basedOn w:val="Normal"/>
    <w:next w:val="Normal"/>
    <w:autoRedefine/>
    <w:uiPriority w:val="39"/>
    <w:semiHidden/>
    <w:unhideWhenUsed/>
    <w:rsid w:val="00CA723A"/>
    <w:pPr>
      <w:spacing w:after="100"/>
      <w:ind w:left="1000"/>
    </w:pPr>
  </w:style>
  <w:style w:type="paragraph" w:styleId="TOC7">
    <w:name w:val="toc 7"/>
    <w:basedOn w:val="Normal"/>
    <w:next w:val="Normal"/>
    <w:autoRedefine/>
    <w:uiPriority w:val="39"/>
    <w:semiHidden/>
    <w:unhideWhenUsed/>
    <w:rsid w:val="00CA723A"/>
    <w:pPr>
      <w:spacing w:after="100"/>
      <w:ind w:left="1200"/>
    </w:pPr>
  </w:style>
  <w:style w:type="paragraph" w:styleId="TOC8">
    <w:name w:val="toc 8"/>
    <w:basedOn w:val="Normal"/>
    <w:next w:val="Normal"/>
    <w:autoRedefine/>
    <w:uiPriority w:val="39"/>
    <w:semiHidden/>
    <w:unhideWhenUsed/>
    <w:rsid w:val="00CA723A"/>
    <w:pPr>
      <w:spacing w:after="100"/>
      <w:ind w:left="1400"/>
    </w:pPr>
  </w:style>
  <w:style w:type="paragraph" w:styleId="TOC9">
    <w:name w:val="toc 9"/>
    <w:basedOn w:val="Normal"/>
    <w:next w:val="Normal"/>
    <w:autoRedefine/>
    <w:uiPriority w:val="39"/>
    <w:semiHidden/>
    <w:unhideWhenUsed/>
    <w:rsid w:val="00CA723A"/>
    <w:pPr>
      <w:spacing w:after="100"/>
      <w:ind w:left="1600"/>
    </w:pPr>
  </w:style>
  <w:style w:type="paragraph" w:styleId="TOCHeading">
    <w:name w:val="TOC Heading"/>
    <w:basedOn w:val="Heading1"/>
    <w:next w:val="Normal"/>
    <w:uiPriority w:val="39"/>
    <w:semiHidden/>
    <w:unhideWhenUsed/>
    <w:qFormat/>
    <w:rsid w:val="00CA723A"/>
    <w:pPr>
      <w:spacing w:before="480" w:after="0"/>
      <w:outlineLvl w:val="9"/>
    </w:pPr>
    <w:rPr>
      <w:rFonts w:asciiTheme="majorHAnsi" w:hAnsiTheme="majorHAnsi" w:eastAsiaTheme="majorEastAsia" w:cstheme="majorBidi"/>
      <w:bCs/>
    </w:rPr>
  </w:style>
  <w:style w:type="paragraph" w:styleId="Text9pt" w:customStyle="1">
    <w:name w:val="Text 9pt"/>
    <w:basedOn w:val="Normal"/>
    <w:uiPriority w:val="2"/>
    <w:rsid w:val="00C4218E"/>
    <w:pPr>
      <w:spacing w:line="220" w:lineRule="exact"/>
    </w:pPr>
    <w:rPr>
      <w:color w:val="000000"/>
      <w:sz w:val="18"/>
      <w:szCs w:val="18"/>
    </w:rPr>
  </w:style>
  <w:style w:type="paragraph" w:styleId="StandardText10pt" w:customStyle="1">
    <w:name w:val="Standard Text 10pt"/>
    <w:basedOn w:val="Normal"/>
    <w:qFormat/>
    <w:rsid w:val="005D6392"/>
  </w:style>
  <w:style w:type="paragraph" w:styleId="StandardText10ptBold" w:customStyle="1">
    <w:name w:val="Standard Text 10pt Bold"/>
    <w:basedOn w:val="StandardText10pt"/>
    <w:qFormat/>
    <w:rsid w:val="005D6392"/>
    <w:rPr>
      <w:b/>
    </w:rPr>
  </w:style>
  <w:style w:type="paragraph" w:styleId="Title20pt" w:customStyle="1">
    <w:name w:val="Title 20pt"/>
    <w:basedOn w:val="Normal"/>
    <w:uiPriority w:val="1"/>
    <w:rsid w:val="00BA471F"/>
    <w:pPr>
      <w:spacing w:line="240" w:lineRule="auto"/>
    </w:pPr>
    <w:rPr>
      <w:b/>
      <w:sz w:val="40"/>
      <w:szCs w:val="40"/>
    </w:rPr>
  </w:style>
  <w:style w:type="paragraph" w:styleId="Subtitle16pt" w:customStyle="1">
    <w:name w:val="Subtitle 16pt"/>
    <w:basedOn w:val="Normal"/>
    <w:uiPriority w:val="1"/>
    <w:rsid w:val="00BA471F"/>
    <w:pPr>
      <w:spacing w:line="240" w:lineRule="auto"/>
    </w:pPr>
    <w:rPr>
      <w:b/>
      <w:sz w:val="32"/>
      <w:szCs w:val="32"/>
    </w:rPr>
  </w:style>
  <w:style w:type="character" w:styleId="HeaderChar" w:customStyle="1">
    <w:name w:val="Header Char"/>
    <w:basedOn w:val="DefaultParagraphFont"/>
    <w:link w:val="Header"/>
    <w:uiPriority w:val="2"/>
    <w:semiHidden/>
    <w:rsid w:val="002D0987"/>
    <w:rPr>
      <w:noProof/>
      <w:sz w:val="15"/>
      <w:szCs w:val="15"/>
    </w:rPr>
  </w:style>
  <w:style w:type="paragraph" w:styleId="Default" w:customStyle="1">
    <w:name w:val="Default"/>
    <w:rsid w:val="00360D98"/>
    <w:pPr>
      <w:autoSpaceDE w:val="0"/>
      <w:autoSpaceDN w:val="0"/>
      <w:adjustRightInd w:val="0"/>
    </w:pPr>
    <w:rPr>
      <w:rFonts w:cs="Arial"/>
      <w:color w:val="000000"/>
      <w:sz w:val="24"/>
      <w:szCs w:val="24"/>
    </w:rPr>
  </w:style>
  <w:style w:type="paragraph" w:styleId="FusszeileClaim" w:customStyle="1">
    <w:name w:val="Fusszeile Claim"/>
    <w:basedOn w:val="Normal"/>
    <w:uiPriority w:val="2"/>
    <w:rsid w:val="00C40750"/>
    <w:pPr>
      <w:spacing w:line="200" w:lineRule="exact"/>
    </w:pPr>
    <w:rPr>
      <w:b/>
      <w:sz w:val="17"/>
    </w:rPr>
  </w:style>
  <w:style w:type="character" w:styleId="Halbjahresbericht2023-03HJB23KontaktdeCharacterStyleIDNocharacterstyle" w:customStyle="1">
    <w:name w:val="Halbjahresbericht 2023-03_HJB23_Kontakt_de::CharacterStyle/$ID/[No character style]"/>
    <w:rsid w:val="00B479D4"/>
  </w:style>
  <w:style w:type="character" w:styleId="ui-provider" w:customStyle="1">
    <w:name w:val="ui-provider"/>
    <w:basedOn w:val="DefaultParagraphFont"/>
    <w:rsid w:val="00B479D4"/>
  </w:style>
  <w:style w:type="character" w:styleId="cf01" w:customStyle="1">
    <w:name w:val="cf01"/>
    <w:basedOn w:val="DefaultParagraphFont"/>
    <w:rsid w:val="003902A4"/>
    <w:rPr>
      <w:rFonts w:hint="default" w:ascii="Segoe UI" w:hAnsi="Segoe UI" w:cs="Segoe UI"/>
      <w:sz w:val="18"/>
      <w:szCs w:val="18"/>
    </w:rPr>
  </w:style>
  <w:style w:type="character" w:styleId="UnresolvedMention">
    <w:name w:val="Unresolved Mention"/>
    <w:basedOn w:val="DefaultParagraphFont"/>
    <w:uiPriority w:val="99"/>
    <w:semiHidden/>
    <w:unhideWhenUsed/>
    <w:rsid w:val="00406F52"/>
    <w:rPr>
      <w:color w:val="605E5C"/>
      <w:shd w:val="clear" w:color="auto" w:fill="E1DFDD"/>
    </w:rPr>
  </w:style>
  <w:style w:type="paragraph" w:styleId="Revision">
    <w:name w:val="Revision"/>
    <w:hidden/>
    <w:uiPriority w:val="99"/>
    <w:semiHidden/>
    <w:rsid w:val="00132ED4"/>
  </w:style>
  <w:style w:type="character" w:styleId="Mention">
    <w:name w:val="Mention"/>
    <w:basedOn w:val="DefaultParagraphFont"/>
    <w:uiPriority w:val="99"/>
    <w:unhideWhenUsed/>
    <w:rsid w:val="002141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0056">
      <w:bodyDiv w:val="1"/>
      <w:marLeft w:val="0"/>
      <w:marRight w:val="0"/>
      <w:marTop w:val="0"/>
      <w:marBottom w:val="0"/>
      <w:divBdr>
        <w:top w:val="none" w:sz="0" w:space="0" w:color="auto"/>
        <w:left w:val="none" w:sz="0" w:space="0" w:color="auto"/>
        <w:bottom w:val="none" w:sz="0" w:space="0" w:color="auto"/>
        <w:right w:val="none" w:sz="0" w:space="0" w:color="auto"/>
      </w:divBdr>
    </w:div>
    <w:div w:id="107941213">
      <w:bodyDiv w:val="1"/>
      <w:marLeft w:val="0"/>
      <w:marRight w:val="0"/>
      <w:marTop w:val="0"/>
      <w:marBottom w:val="0"/>
      <w:divBdr>
        <w:top w:val="none" w:sz="0" w:space="0" w:color="auto"/>
        <w:left w:val="none" w:sz="0" w:space="0" w:color="auto"/>
        <w:bottom w:val="none" w:sz="0" w:space="0" w:color="auto"/>
        <w:right w:val="none" w:sz="0" w:space="0" w:color="auto"/>
      </w:divBdr>
    </w:div>
    <w:div w:id="548684712">
      <w:bodyDiv w:val="1"/>
      <w:marLeft w:val="0"/>
      <w:marRight w:val="0"/>
      <w:marTop w:val="0"/>
      <w:marBottom w:val="0"/>
      <w:divBdr>
        <w:top w:val="none" w:sz="0" w:space="0" w:color="auto"/>
        <w:left w:val="none" w:sz="0" w:space="0" w:color="auto"/>
        <w:bottom w:val="none" w:sz="0" w:space="0" w:color="auto"/>
        <w:right w:val="none" w:sz="0" w:space="0" w:color="auto"/>
      </w:divBdr>
    </w:div>
    <w:div w:id="628240043">
      <w:bodyDiv w:val="1"/>
      <w:marLeft w:val="0"/>
      <w:marRight w:val="0"/>
      <w:marTop w:val="0"/>
      <w:marBottom w:val="0"/>
      <w:divBdr>
        <w:top w:val="none" w:sz="0" w:space="0" w:color="auto"/>
        <w:left w:val="none" w:sz="0" w:space="0" w:color="auto"/>
        <w:bottom w:val="none" w:sz="0" w:space="0" w:color="auto"/>
        <w:right w:val="none" w:sz="0" w:space="0" w:color="auto"/>
      </w:divBdr>
    </w:div>
    <w:div w:id="659041875">
      <w:bodyDiv w:val="1"/>
      <w:marLeft w:val="0"/>
      <w:marRight w:val="0"/>
      <w:marTop w:val="0"/>
      <w:marBottom w:val="0"/>
      <w:divBdr>
        <w:top w:val="none" w:sz="0" w:space="0" w:color="auto"/>
        <w:left w:val="none" w:sz="0" w:space="0" w:color="auto"/>
        <w:bottom w:val="none" w:sz="0" w:space="0" w:color="auto"/>
        <w:right w:val="none" w:sz="0" w:space="0" w:color="auto"/>
      </w:divBdr>
    </w:div>
    <w:div w:id="823425484">
      <w:bodyDiv w:val="1"/>
      <w:marLeft w:val="0"/>
      <w:marRight w:val="0"/>
      <w:marTop w:val="0"/>
      <w:marBottom w:val="0"/>
      <w:divBdr>
        <w:top w:val="none" w:sz="0" w:space="0" w:color="auto"/>
        <w:left w:val="none" w:sz="0" w:space="0" w:color="auto"/>
        <w:bottom w:val="none" w:sz="0" w:space="0" w:color="auto"/>
        <w:right w:val="none" w:sz="0" w:space="0" w:color="auto"/>
      </w:divBdr>
    </w:div>
    <w:div w:id="824515295">
      <w:bodyDiv w:val="1"/>
      <w:marLeft w:val="0"/>
      <w:marRight w:val="0"/>
      <w:marTop w:val="0"/>
      <w:marBottom w:val="0"/>
      <w:divBdr>
        <w:top w:val="none" w:sz="0" w:space="0" w:color="auto"/>
        <w:left w:val="none" w:sz="0" w:space="0" w:color="auto"/>
        <w:bottom w:val="none" w:sz="0" w:space="0" w:color="auto"/>
        <w:right w:val="none" w:sz="0" w:space="0" w:color="auto"/>
      </w:divBdr>
    </w:div>
    <w:div w:id="970285927">
      <w:bodyDiv w:val="1"/>
      <w:marLeft w:val="0"/>
      <w:marRight w:val="0"/>
      <w:marTop w:val="0"/>
      <w:marBottom w:val="0"/>
      <w:divBdr>
        <w:top w:val="none" w:sz="0" w:space="0" w:color="auto"/>
        <w:left w:val="none" w:sz="0" w:space="0" w:color="auto"/>
        <w:bottom w:val="none" w:sz="0" w:space="0" w:color="auto"/>
        <w:right w:val="none" w:sz="0" w:space="0" w:color="auto"/>
      </w:divBdr>
    </w:div>
    <w:div w:id="1095976886">
      <w:bodyDiv w:val="1"/>
      <w:marLeft w:val="0"/>
      <w:marRight w:val="0"/>
      <w:marTop w:val="0"/>
      <w:marBottom w:val="0"/>
      <w:divBdr>
        <w:top w:val="none" w:sz="0" w:space="0" w:color="auto"/>
        <w:left w:val="none" w:sz="0" w:space="0" w:color="auto"/>
        <w:bottom w:val="none" w:sz="0" w:space="0" w:color="auto"/>
        <w:right w:val="none" w:sz="0" w:space="0" w:color="auto"/>
      </w:divBdr>
    </w:div>
    <w:div w:id="1161194750">
      <w:bodyDiv w:val="1"/>
      <w:marLeft w:val="0"/>
      <w:marRight w:val="0"/>
      <w:marTop w:val="0"/>
      <w:marBottom w:val="0"/>
      <w:divBdr>
        <w:top w:val="none" w:sz="0" w:space="0" w:color="auto"/>
        <w:left w:val="none" w:sz="0" w:space="0" w:color="auto"/>
        <w:bottom w:val="none" w:sz="0" w:space="0" w:color="auto"/>
        <w:right w:val="none" w:sz="0" w:space="0" w:color="auto"/>
      </w:divBdr>
    </w:div>
    <w:div w:id="1236940300">
      <w:bodyDiv w:val="1"/>
      <w:marLeft w:val="0"/>
      <w:marRight w:val="0"/>
      <w:marTop w:val="0"/>
      <w:marBottom w:val="0"/>
      <w:divBdr>
        <w:top w:val="none" w:sz="0" w:space="0" w:color="auto"/>
        <w:left w:val="none" w:sz="0" w:space="0" w:color="auto"/>
        <w:bottom w:val="none" w:sz="0" w:space="0" w:color="auto"/>
        <w:right w:val="none" w:sz="0" w:space="0" w:color="auto"/>
      </w:divBdr>
    </w:div>
    <w:div w:id="1279796325">
      <w:bodyDiv w:val="1"/>
      <w:marLeft w:val="0"/>
      <w:marRight w:val="0"/>
      <w:marTop w:val="0"/>
      <w:marBottom w:val="0"/>
      <w:divBdr>
        <w:top w:val="none" w:sz="0" w:space="0" w:color="auto"/>
        <w:left w:val="none" w:sz="0" w:space="0" w:color="auto"/>
        <w:bottom w:val="none" w:sz="0" w:space="0" w:color="auto"/>
        <w:right w:val="none" w:sz="0" w:space="0" w:color="auto"/>
      </w:divBdr>
    </w:div>
    <w:div w:id="1567914687">
      <w:bodyDiv w:val="1"/>
      <w:marLeft w:val="0"/>
      <w:marRight w:val="0"/>
      <w:marTop w:val="0"/>
      <w:marBottom w:val="0"/>
      <w:divBdr>
        <w:top w:val="none" w:sz="0" w:space="0" w:color="auto"/>
        <w:left w:val="none" w:sz="0" w:space="0" w:color="auto"/>
        <w:bottom w:val="none" w:sz="0" w:space="0" w:color="auto"/>
        <w:right w:val="none" w:sz="0" w:space="0" w:color="auto"/>
      </w:divBdr>
    </w:div>
    <w:div w:id="1779714010">
      <w:bodyDiv w:val="1"/>
      <w:marLeft w:val="0"/>
      <w:marRight w:val="0"/>
      <w:marTop w:val="0"/>
      <w:marBottom w:val="0"/>
      <w:divBdr>
        <w:top w:val="none" w:sz="0" w:space="0" w:color="auto"/>
        <w:left w:val="none" w:sz="0" w:space="0" w:color="auto"/>
        <w:bottom w:val="none" w:sz="0" w:space="0" w:color="auto"/>
        <w:right w:val="none" w:sz="0" w:space="0" w:color="auto"/>
      </w:divBdr>
    </w:div>
    <w:div w:id="1836454187">
      <w:bodyDiv w:val="1"/>
      <w:marLeft w:val="0"/>
      <w:marRight w:val="0"/>
      <w:marTop w:val="0"/>
      <w:marBottom w:val="0"/>
      <w:divBdr>
        <w:top w:val="none" w:sz="0" w:space="0" w:color="auto"/>
        <w:left w:val="none" w:sz="0" w:space="0" w:color="auto"/>
        <w:bottom w:val="none" w:sz="0" w:space="0" w:color="auto"/>
        <w:right w:val="none" w:sz="0" w:space="0" w:color="auto"/>
      </w:divBdr>
    </w:div>
    <w:div w:id="204570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media.inquiry@autoneum.com" TargetMode="Externa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vestor@autoneum.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utoneum.com/investor-relations/financial-reports"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autoneum.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FA442108AC43F9AF0B4AD8C1F634C8"/>
        <w:category>
          <w:name w:val="Allgemein"/>
          <w:gallery w:val="placeholder"/>
        </w:category>
        <w:types>
          <w:type w:val="bbPlcHdr"/>
        </w:types>
        <w:behaviors>
          <w:behavior w:val="content"/>
        </w:behaviors>
        <w:guid w:val="{26EBED05-4F4E-4455-AA76-0603CD74E5A6}"/>
      </w:docPartPr>
      <w:docPartBody>
        <w:p xmlns:wp14="http://schemas.microsoft.com/office/word/2010/wordml" w:rsidR="0060718E" w:rsidRDefault="0060718E" w14:paraId="10C9BEFE" wp14:textId="77777777">
          <w:pPr>
            <w:pStyle w:val="12FA442108AC43F9AF0B4AD8C1F634C8"/>
          </w:pPr>
          <w:r w:rsidRPr="008B5E45">
            <w:rPr>
              <w:rStyle w:val="PlaceholderText"/>
              <w:i/>
              <w:iCs/>
              <w:vanish/>
              <w:sz w:val="24"/>
              <w:szCs w:val="24"/>
            </w:rPr>
            <w:t>[</w:t>
          </w:r>
          <w:r>
            <w:rPr>
              <w:rStyle w:val="PlaceholderText"/>
              <w:i/>
              <w:iCs/>
              <w:vanish/>
              <w:sz w:val="24"/>
              <w:szCs w:val="24"/>
            </w:rPr>
            <w:t>Choose a c</w:t>
          </w:r>
          <w:r w:rsidRPr="008B5E45">
            <w:rPr>
              <w:rStyle w:val="PlaceholderText"/>
              <w:i/>
              <w:iCs/>
              <w:vanish/>
              <w:sz w:val="24"/>
              <w:szCs w:val="24"/>
            </w:rPr>
            <w:t>lassification]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718E"/>
    <w:rsid w:val="00010489"/>
    <w:rsid w:val="00063952"/>
    <w:rsid w:val="000817CE"/>
    <w:rsid w:val="0013413B"/>
    <w:rsid w:val="00136F01"/>
    <w:rsid w:val="001F1C3B"/>
    <w:rsid w:val="00295575"/>
    <w:rsid w:val="002C0936"/>
    <w:rsid w:val="002D6638"/>
    <w:rsid w:val="002E7D2A"/>
    <w:rsid w:val="002F28AD"/>
    <w:rsid w:val="0032180E"/>
    <w:rsid w:val="00363395"/>
    <w:rsid w:val="004958A9"/>
    <w:rsid w:val="004A4BC6"/>
    <w:rsid w:val="004E73DE"/>
    <w:rsid w:val="00540E3E"/>
    <w:rsid w:val="00542A01"/>
    <w:rsid w:val="00562907"/>
    <w:rsid w:val="005A0FC4"/>
    <w:rsid w:val="005B16A3"/>
    <w:rsid w:val="005C32C5"/>
    <w:rsid w:val="005E2CED"/>
    <w:rsid w:val="0060718E"/>
    <w:rsid w:val="006652F3"/>
    <w:rsid w:val="00673612"/>
    <w:rsid w:val="00692B5B"/>
    <w:rsid w:val="00742D13"/>
    <w:rsid w:val="0075035C"/>
    <w:rsid w:val="007618D3"/>
    <w:rsid w:val="007775C4"/>
    <w:rsid w:val="00812880"/>
    <w:rsid w:val="00873FFD"/>
    <w:rsid w:val="008D7A19"/>
    <w:rsid w:val="00910909"/>
    <w:rsid w:val="009137AE"/>
    <w:rsid w:val="009447D5"/>
    <w:rsid w:val="009B235F"/>
    <w:rsid w:val="00A42CC0"/>
    <w:rsid w:val="00A71E17"/>
    <w:rsid w:val="00AB5B2E"/>
    <w:rsid w:val="00B01A6D"/>
    <w:rsid w:val="00B3262A"/>
    <w:rsid w:val="00B65D21"/>
    <w:rsid w:val="00B77163"/>
    <w:rsid w:val="00B949F8"/>
    <w:rsid w:val="00C64C99"/>
    <w:rsid w:val="00CA49F8"/>
    <w:rsid w:val="00DA5857"/>
    <w:rsid w:val="00E1698B"/>
    <w:rsid w:val="00E458E3"/>
    <w:rsid w:val="00E96918"/>
    <w:rsid w:val="00EF0D71"/>
    <w:rsid w:val="00F1331F"/>
    <w:rsid w:val="00F801AF"/>
    <w:rsid w:val="00F92D81"/>
    <w:rsid w:val="00FA4017"/>
    <w:rsid w:val="00FC52CE"/>
    <w:rsid w:val="00FD316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uiPriority w:val="99"/>
    <w:semiHidden/>
    <w:rPr>
      <w:color w:val="auto"/>
    </w:rPr>
  </w:style>
  <w:style w:type="paragraph" w:customStyle="1" w:styleId="12FA442108AC43F9AF0B4AD8C1F634C8">
    <w:name w:val="12FA442108AC43F9AF0B4AD8C1F63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utoneum new">
      <a:dk1>
        <a:srgbClr val="000000"/>
      </a:dk1>
      <a:lt1>
        <a:sysClr val="window" lastClr="FFFFFF"/>
      </a:lt1>
      <a:dk2>
        <a:srgbClr val="EAEDB2"/>
      </a:dk2>
      <a:lt2>
        <a:srgbClr val="DCDCDC"/>
      </a:lt2>
      <a:accent1>
        <a:srgbClr val="B8C400"/>
      </a:accent1>
      <a:accent2>
        <a:srgbClr val="666666"/>
      </a:accent2>
      <a:accent3>
        <a:srgbClr val="69BBFF"/>
      </a:accent3>
      <a:accent4>
        <a:srgbClr val="E86A10"/>
      </a:accent4>
      <a:accent5>
        <a:srgbClr val="DCDCDC"/>
      </a:accent5>
      <a:accent6>
        <a:srgbClr val="F1A670"/>
      </a:accent6>
      <a:hlink>
        <a:srgbClr val="B8C400"/>
      </a:hlink>
      <a:folHlink>
        <a:srgbClr val="69BBF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1d2137b-475a-4afa-ba84-2a9c14db7493">
      <Terms xmlns="http://schemas.microsoft.com/office/infopath/2007/PartnerControls"/>
    </lcf76f155ced4ddcb4097134ff3c332f>
    <TaxCatchAll xmlns="ed02d3d9-9e84-4145-8664-d2c4be74fdf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F428084232AA45B288F6BF541A7F18" ma:contentTypeVersion="13" ma:contentTypeDescription="Create a new document." ma:contentTypeScope="" ma:versionID="55e8b685d05c76278dea7971b1c77d41">
  <xsd:schema xmlns:xsd="http://www.w3.org/2001/XMLSchema" xmlns:xs="http://www.w3.org/2001/XMLSchema" xmlns:p="http://schemas.microsoft.com/office/2006/metadata/properties" xmlns:ns1="http://schemas.microsoft.com/sharepoint/v3" xmlns:ns2="31d2137b-475a-4afa-ba84-2a9c14db7493" xmlns:ns3="ed02d3d9-9e84-4145-8664-d2c4be74fdf8" targetNamespace="http://schemas.microsoft.com/office/2006/metadata/properties" ma:root="true" ma:fieldsID="05d8b96618a3a13ddde13ffd4d54aed3" ns1:_="" ns2:_="" ns3:_="">
    <xsd:import namespace="http://schemas.microsoft.com/sharepoint/v3"/>
    <xsd:import namespace="31d2137b-475a-4afa-ba84-2a9c14db7493"/>
    <xsd:import namespace="ed02d3d9-9e84-4145-8664-d2c4be74fd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d2137b-475a-4afa-ba84-2a9c14db7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b99478-4db9-47d2-a98b-48a9878d08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02d3d9-9e84-4145-8664-d2c4be74fdf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557e4f4-ab36-47bb-8f6a-599452b309c5}" ma:internalName="TaxCatchAll" ma:showField="CatchAllData" ma:web="ed02d3d9-9e84-4145-8664-d2c4be74f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87E05-2B55-4C58-8360-8D4A6AACA82B}">
  <ds:schemaRefs>
    <ds:schemaRef ds:uri="http://schemas.microsoft.com/office/2006/metadata/properties"/>
    <ds:schemaRef ds:uri="http://schemas.microsoft.com/office/infopath/2007/PartnerControls"/>
    <ds:schemaRef ds:uri="http://schemas.microsoft.com/sharepoint/v3"/>
    <ds:schemaRef ds:uri="31d2137b-475a-4afa-ba84-2a9c14db7493"/>
    <ds:schemaRef ds:uri="ed02d3d9-9e84-4145-8664-d2c4be74fdf8"/>
  </ds:schemaRefs>
</ds:datastoreItem>
</file>

<file path=customXml/itemProps2.xml><?xml version="1.0" encoding="utf-8"?>
<ds:datastoreItem xmlns:ds="http://schemas.openxmlformats.org/officeDocument/2006/customXml" ds:itemID="{48ED696D-258F-4C18-BDCD-378FDB68DD05}">
  <ds:schemaRefs>
    <ds:schemaRef ds:uri="http://schemas.openxmlformats.org/officeDocument/2006/bibliography"/>
  </ds:schemaRefs>
</ds:datastoreItem>
</file>

<file path=customXml/itemProps3.xml><?xml version="1.0" encoding="utf-8"?>
<ds:datastoreItem xmlns:ds="http://schemas.openxmlformats.org/officeDocument/2006/customXml" ds:itemID="{6130C866-7637-4FC6-AA9C-CABCF8DDDF73}"/>
</file>

<file path=customXml/itemProps4.xml><?xml version="1.0" encoding="utf-8"?>
<ds:datastoreItem xmlns:ds="http://schemas.openxmlformats.org/officeDocument/2006/customXml" ds:itemID="{1359B483-6F7C-4E16-97A0-EF12B714DC2B}">
  <ds:schemaRefs>
    <ds:schemaRef ds:uri="http://schemas.microsoft.com/sharepoint/v3/contenttype/forms"/>
  </ds:schemaRefs>
</ds:datastoreItem>
</file>

<file path=docMetadata/LabelInfo.xml><?xml version="1.0" encoding="utf-8"?>
<clbl:labelList xmlns:clbl="http://schemas.microsoft.com/office/2020/mipLabelMetadata">
  <clbl:label id="{e4297c46-ad9d-49b3-98bb-8b0d8ea7eaa9}" enabled="1" method="Standard" siteId="{6c7eb460-cdb7-498a-a2b7-5f23de5f1c2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S000C00001</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www.syntax.ch - Karin Engler</dc:creator>
  <cp:keywords/>
  <cp:lastModifiedBy>Dustin Gerschner</cp:lastModifiedBy>
  <cp:revision>5</cp:revision>
  <cp:lastPrinted>2025-07-30T19:45:00Z</cp:lastPrinted>
  <dcterms:created xsi:type="dcterms:W3CDTF">2026-07-28T13:29:00Z</dcterms:created>
  <dcterms:modified xsi:type="dcterms:W3CDTF">2026-07-28T15:14:02Z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0x010100E0F428084232AA45B288F6BF541A7F18</vt:lpwstr>
  </property>
  <property fmtid="{D5CDD505-2E9C-101B-9397-08002B2CF9AE}" pid="3" name="GrammarlyDocumentId">
    <vt:lpwstr>afecffb0eca0f10b6ec20f6c10354ac6fe88f4424db6ae103108a2a95e435a36</vt:lpwstr>
  </property>
  <property fmtid="{D5CDD505-2E9C-101B-9397-08002B2CF9AE}" pid="4" name="MSIP_Label_e4297c46-ad9d-49b3-98bb-8b0d8ea7eaa9_Enabled">
    <vt:lpwstr>true</vt:lpwstr>
  </property>
  <property fmtid="{D5CDD505-2E9C-101B-9397-08002B2CF9AE}" pid="5" name="MSIP_Label_e4297c46-ad9d-49b3-98bb-8b0d8ea7eaa9_SetDate">
    <vt:lpwstr>2024-03-12T12:26:08Z</vt:lpwstr>
  </property>
  <property fmtid="{D5CDD505-2E9C-101B-9397-08002B2CF9AE}" pid="6" name="MSIP_Label_e4297c46-ad9d-49b3-98bb-8b0d8ea7eaa9_Method">
    <vt:lpwstr>Standard</vt:lpwstr>
  </property>
  <property fmtid="{D5CDD505-2E9C-101B-9397-08002B2CF9AE}" pid="7" name="MSIP_Label_e4297c46-ad9d-49b3-98bb-8b0d8ea7eaa9_Name">
    <vt:lpwstr>General</vt:lpwstr>
  </property>
  <property fmtid="{D5CDD505-2E9C-101B-9397-08002B2CF9AE}" pid="8" name="MSIP_Label_e4297c46-ad9d-49b3-98bb-8b0d8ea7eaa9_SiteId">
    <vt:lpwstr>6c7eb460-cdb7-498a-a2b7-5f23de5f1c24</vt:lpwstr>
  </property>
  <property fmtid="{D5CDD505-2E9C-101B-9397-08002B2CF9AE}" pid="9" name="MSIP_Label_e4297c46-ad9d-49b3-98bb-8b0d8ea7eaa9_ActionId">
    <vt:lpwstr>16ca04e7-2644-4755-8277-92d50dce21ac</vt:lpwstr>
  </property>
  <property fmtid="{D5CDD505-2E9C-101B-9397-08002B2CF9AE}" pid="10" name="MSIP_Label_e4297c46-ad9d-49b3-98bb-8b0d8ea7eaa9_ContentBits">
    <vt:lpwstr>0</vt:lpwstr>
  </property>
  <property fmtid="{D5CDD505-2E9C-101B-9397-08002B2CF9AE}" pid="11" name="MediaServiceImageTags">
    <vt:lpwstr/>
  </property>
</Properties>
</file>